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46E9A" w14:textId="088AA180" w:rsidR="00041013" w:rsidRDefault="00041013" w:rsidP="005456C5">
      <w:pPr>
        <w:jc w:val="center"/>
        <w:rPr>
          <w:b/>
          <w:bCs/>
          <w:sz w:val="22"/>
          <w:szCs w:val="22"/>
        </w:rPr>
      </w:pPr>
      <w:r>
        <w:rPr>
          <w:noProof/>
        </w:rPr>
        <w:drawing>
          <wp:inline distT="0" distB="0" distL="0" distR="0" wp14:anchorId="359A580E" wp14:editId="6CB086E2">
            <wp:extent cx="2703419" cy="476250"/>
            <wp:effectExtent l="0" t="0" r="1905" b="0"/>
            <wp:docPr id="1377378764" name="Picture 1" descr="Save as little as Sh25 in SMEP 52 weeks savings challenge">
              <a:extLst xmlns:a="http://schemas.openxmlformats.org/drawingml/2006/main">
                <a:ext uri="{FF2B5EF4-FFF2-40B4-BE49-F238E27FC236}">
                  <a16:creationId xmlns:a16="http://schemas.microsoft.com/office/drawing/2014/main" id="{4A83D8C8-E1F2-4FC5-BF29-C61C121AF4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ve as little as Sh25 in SMEP 52 weeks savings challeng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07370" cy="476946"/>
                    </a:xfrm>
                    <a:prstGeom prst="rect">
                      <a:avLst/>
                    </a:prstGeom>
                    <a:noFill/>
                    <a:ln>
                      <a:noFill/>
                    </a:ln>
                  </pic:spPr>
                </pic:pic>
              </a:graphicData>
            </a:graphic>
          </wp:inline>
        </w:drawing>
      </w:r>
    </w:p>
    <w:p w14:paraId="52341B5B" w14:textId="070B5EAD" w:rsidR="00541F9D" w:rsidRPr="00041013" w:rsidRDefault="00041013" w:rsidP="005719A3">
      <w:pPr>
        <w:jc w:val="center"/>
        <w:rPr>
          <w:rFonts w:ascii="Book Antiqua" w:hAnsi="Book Antiqua"/>
          <w:b/>
          <w:bCs/>
          <w:sz w:val="22"/>
          <w:szCs w:val="22"/>
        </w:rPr>
      </w:pPr>
      <w:r>
        <w:rPr>
          <w:rFonts w:ascii="Book Antiqua" w:hAnsi="Book Antiqua"/>
          <w:b/>
          <w:bCs/>
          <w:sz w:val="22"/>
          <w:szCs w:val="22"/>
        </w:rPr>
        <w:t>R</w:t>
      </w:r>
      <w:r w:rsidR="00541F9D" w:rsidRPr="00041013">
        <w:rPr>
          <w:rFonts w:ascii="Book Antiqua" w:hAnsi="Book Antiqua"/>
          <w:b/>
          <w:bCs/>
          <w:sz w:val="22"/>
          <w:szCs w:val="22"/>
        </w:rPr>
        <w:t>EQUEST FOR PROPOSAL (RFP)</w:t>
      </w:r>
    </w:p>
    <w:p w14:paraId="340A46A7" w14:textId="77777777" w:rsidR="00541F9D" w:rsidRPr="00041013" w:rsidRDefault="00541F9D" w:rsidP="005719A3">
      <w:pPr>
        <w:jc w:val="center"/>
        <w:rPr>
          <w:rFonts w:ascii="Book Antiqua" w:hAnsi="Book Antiqua"/>
          <w:b/>
          <w:bCs/>
          <w:sz w:val="22"/>
          <w:szCs w:val="22"/>
        </w:rPr>
      </w:pPr>
      <w:r w:rsidRPr="00041013">
        <w:rPr>
          <w:rFonts w:ascii="Book Antiqua" w:hAnsi="Book Antiqua"/>
          <w:b/>
          <w:bCs/>
          <w:sz w:val="22"/>
          <w:szCs w:val="22"/>
        </w:rPr>
        <w:t>FOR PROVISION OF EXTERNAL AUDIT SERVICES</w:t>
      </w:r>
    </w:p>
    <w:p w14:paraId="434BFE1D" w14:textId="52D431D3" w:rsidR="00541F9D" w:rsidRPr="00041013" w:rsidRDefault="00541F9D" w:rsidP="00541F9D">
      <w:pPr>
        <w:rPr>
          <w:rFonts w:ascii="Book Antiqua" w:hAnsi="Book Antiqua"/>
          <w:sz w:val="22"/>
          <w:szCs w:val="22"/>
        </w:rPr>
      </w:pPr>
      <w:r w:rsidRPr="00041013">
        <w:rPr>
          <w:rFonts w:ascii="Book Antiqua" w:hAnsi="Book Antiqua"/>
          <w:b/>
          <w:bCs/>
          <w:sz w:val="22"/>
          <w:szCs w:val="22"/>
        </w:rPr>
        <w:t>SMEP Microfinance Bank PLC</w:t>
      </w:r>
    </w:p>
    <w:p w14:paraId="556078E6" w14:textId="56938547" w:rsidR="00541F9D" w:rsidRPr="00041013" w:rsidRDefault="00541F9D" w:rsidP="00541F9D">
      <w:pPr>
        <w:rPr>
          <w:rFonts w:ascii="Book Antiqua" w:hAnsi="Book Antiqua"/>
          <w:b/>
          <w:bCs/>
          <w:sz w:val="22"/>
          <w:szCs w:val="22"/>
        </w:rPr>
      </w:pPr>
      <w:r w:rsidRPr="00041013">
        <w:rPr>
          <w:rFonts w:ascii="Book Antiqua" w:hAnsi="Book Antiqua"/>
          <w:b/>
          <w:bCs/>
          <w:sz w:val="22"/>
          <w:szCs w:val="22"/>
        </w:rPr>
        <w:t>1. INTRODUCTION</w:t>
      </w:r>
    </w:p>
    <w:p w14:paraId="426D8F66" w14:textId="294AD1B0" w:rsidR="0050176F" w:rsidRPr="0050176F" w:rsidRDefault="0050176F" w:rsidP="005719A3">
      <w:pPr>
        <w:jc w:val="both"/>
        <w:rPr>
          <w:rFonts w:ascii="Book Antiqua" w:hAnsi="Book Antiqua"/>
          <w:sz w:val="22"/>
          <w:szCs w:val="22"/>
        </w:rPr>
      </w:pPr>
      <w:r w:rsidRPr="0050176F">
        <w:rPr>
          <w:rFonts w:ascii="Book Antiqua" w:hAnsi="Book Antiqua"/>
          <w:sz w:val="22"/>
          <w:szCs w:val="22"/>
        </w:rPr>
        <w:t xml:space="preserve">SMEP Microfinance Bank Plc is a Public Limited Company incorporated under the companies Act (Cap 486) and licensed under the Microfinance Act (Cap 493D) regulated by </w:t>
      </w:r>
      <w:r w:rsidR="000F0511">
        <w:rPr>
          <w:rFonts w:ascii="Book Antiqua" w:hAnsi="Book Antiqua"/>
          <w:sz w:val="22"/>
          <w:szCs w:val="22"/>
        </w:rPr>
        <w:t>t</w:t>
      </w:r>
      <w:r w:rsidRPr="0050176F">
        <w:rPr>
          <w:rFonts w:ascii="Book Antiqua" w:hAnsi="Book Antiqua"/>
          <w:sz w:val="22"/>
          <w:szCs w:val="22"/>
        </w:rPr>
        <w:t xml:space="preserve">he Central Bank of Kenya to offer Microfinance banking services focusing on Group, SMEs &amp; Church banking. </w:t>
      </w:r>
      <w:r w:rsidR="000F0511">
        <w:rPr>
          <w:rFonts w:ascii="Book Antiqua" w:hAnsi="Book Antiqua"/>
          <w:sz w:val="22"/>
          <w:szCs w:val="22"/>
        </w:rPr>
        <w:t xml:space="preserve">SMEP is spread across the country with 20 banking branches and 13 marketing offices. </w:t>
      </w:r>
      <w:r w:rsidRPr="0050176F">
        <w:rPr>
          <w:rFonts w:ascii="Book Antiqua" w:hAnsi="Book Antiqua"/>
          <w:sz w:val="22"/>
          <w:szCs w:val="22"/>
        </w:rPr>
        <w:t xml:space="preserve">SMEP has a subsidiary company, SMEP Insurance Agency, which provides insurance services to diverse customer insurance needs. SMEP’s Mission is ‘To empower families in Kenya’s undeserved communities with impactful financial solutions as we live and proclaim the gospel of Jesus Christ. </w:t>
      </w:r>
    </w:p>
    <w:p w14:paraId="3B8EAB3B" w14:textId="7859F2CC" w:rsidR="005719A3" w:rsidRPr="00041013" w:rsidRDefault="0050176F" w:rsidP="005719A3">
      <w:pPr>
        <w:jc w:val="both"/>
        <w:rPr>
          <w:rFonts w:ascii="Book Antiqua" w:hAnsi="Book Antiqua"/>
          <w:sz w:val="22"/>
          <w:szCs w:val="22"/>
        </w:rPr>
      </w:pPr>
      <w:r w:rsidRPr="0050176F">
        <w:rPr>
          <w:rFonts w:ascii="Book Antiqua" w:hAnsi="Book Antiqua"/>
          <w:sz w:val="22"/>
          <w:szCs w:val="22"/>
        </w:rPr>
        <w:t xml:space="preserve">SMEP MFB wishes to engage competent and eligible Audit firm for a duration </w:t>
      </w:r>
      <w:r w:rsidRPr="001642F9">
        <w:rPr>
          <w:rFonts w:ascii="Book Antiqua" w:hAnsi="Book Antiqua"/>
          <w:sz w:val="22"/>
          <w:szCs w:val="22"/>
        </w:rPr>
        <w:t xml:space="preserve">of </w:t>
      </w:r>
      <w:r w:rsidR="00701B9A" w:rsidRPr="001642F9">
        <w:rPr>
          <w:rFonts w:ascii="Book Antiqua" w:hAnsi="Book Antiqua"/>
          <w:sz w:val="22"/>
          <w:szCs w:val="22"/>
        </w:rPr>
        <w:t>2</w:t>
      </w:r>
      <w:r w:rsidRPr="001642F9">
        <w:rPr>
          <w:rFonts w:ascii="Book Antiqua" w:hAnsi="Book Antiqua"/>
          <w:sz w:val="22"/>
          <w:szCs w:val="22"/>
        </w:rPr>
        <w:t xml:space="preserve"> y</w:t>
      </w:r>
      <w:r w:rsidRPr="0050176F">
        <w:rPr>
          <w:rFonts w:ascii="Book Antiqua" w:hAnsi="Book Antiqua"/>
          <w:sz w:val="22"/>
          <w:szCs w:val="22"/>
        </w:rPr>
        <w:t>ears with effect from the financial year 2026 to provide</w:t>
      </w:r>
      <w:r w:rsidR="00541F9D" w:rsidRPr="00041013">
        <w:rPr>
          <w:rFonts w:ascii="Book Antiqua" w:hAnsi="Book Antiqua"/>
          <w:sz w:val="22"/>
          <w:szCs w:val="22"/>
        </w:rPr>
        <w:t xml:space="preserve"> external audit services </w:t>
      </w:r>
      <w:r>
        <w:rPr>
          <w:rFonts w:ascii="Book Antiqua" w:hAnsi="Book Antiqua"/>
          <w:sz w:val="22"/>
          <w:szCs w:val="22"/>
        </w:rPr>
        <w:t>to</w:t>
      </w:r>
      <w:r w:rsidR="00541F9D" w:rsidRPr="00041013">
        <w:rPr>
          <w:rFonts w:ascii="Book Antiqua" w:hAnsi="Book Antiqua"/>
          <w:sz w:val="22"/>
          <w:szCs w:val="22"/>
        </w:rPr>
        <w:t xml:space="preserve"> the Bank.</w:t>
      </w:r>
      <w:r w:rsidR="00727BA2">
        <w:rPr>
          <w:rFonts w:ascii="Book Antiqua" w:hAnsi="Book Antiqua"/>
          <w:sz w:val="22"/>
          <w:szCs w:val="22"/>
        </w:rPr>
        <w:t xml:space="preserve"> This is subject to review and renewal on the satisfaction of the work done</w:t>
      </w:r>
      <w:r w:rsidR="008E60CA">
        <w:rPr>
          <w:rFonts w:ascii="Book Antiqua" w:hAnsi="Book Antiqua"/>
          <w:sz w:val="22"/>
          <w:szCs w:val="22"/>
        </w:rPr>
        <w:t>.</w:t>
      </w:r>
    </w:p>
    <w:p w14:paraId="0EEB18A9" w14:textId="5B601A81" w:rsidR="00541F9D" w:rsidRPr="00041013" w:rsidRDefault="00541F9D" w:rsidP="00541F9D">
      <w:pPr>
        <w:rPr>
          <w:rFonts w:ascii="Book Antiqua" w:hAnsi="Book Antiqua"/>
          <w:b/>
          <w:bCs/>
          <w:sz w:val="22"/>
          <w:szCs w:val="22"/>
        </w:rPr>
      </w:pPr>
      <w:r w:rsidRPr="00041013">
        <w:rPr>
          <w:rFonts w:ascii="Book Antiqua" w:hAnsi="Book Antiqua"/>
          <w:b/>
          <w:bCs/>
          <w:sz w:val="22"/>
          <w:szCs w:val="22"/>
        </w:rPr>
        <w:t>2. OBJECTIVE OF THE ASSIGNMENT</w:t>
      </w:r>
    </w:p>
    <w:p w14:paraId="6C1DBA39" w14:textId="77777777" w:rsidR="00541F9D" w:rsidRPr="00041013" w:rsidRDefault="00541F9D" w:rsidP="00541F9D">
      <w:pPr>
        <w:rPr>
          <w:rFonts w:ascii="Book Antiqua" w:hAnsi="Book Antiqua"/>
          <w:sz w:val="22"/>
          <w:szCs w:val="22"/>
        </w:rPr>
      </w:pPr>
      <w:r w:rsidRPr="00041013">
        <w:rPr>
          <w:rFonts w:ascii="Book Antiqua" w:hAnsi="Book Antiqua"/>
          <w:sz w:val="22"/>
          <w:szCs w:val="22"/>
        </w:rPr>
        <w:t>The objective of this RFP is to appoint an independent external auditor to:</w:t>
      </w:r>
    </w:p>
    <w:p w14:paraId="4B7E0AB4" w14:textId="77777777" w:rsidR="00541F9D" w:rsidRPr="00041013" w:rsidRDefault="00541F9D" w:rsidP="00541F9D">
      <w:pPr>
        <w:numPr>
          <w:ilvl w:val="0"/>
          <w:numId w:val="12"/>
        </w:numPr>
        <w:rPr>
          <w:rFonts w:ascii="Book Antiqua" w:hAnsi="Book Antiqua"/>
          <w:sz w:val="22"/>
          <w:szCs w:val="22"/>
        </w:rPr>
      </w:pPr>
      <w:r w:rsidRPr="00041013">
        <w:rPr>
          <w:rFonts w:ascii="Book Antiqua" w:hAnsi="Book Antiqua"/>
          <w:sz w:val="22"/>
          <w:szCs w:val="22"/>
        </w:rPr>
        <w:t>Express an opinion on the Bank’s financial statements</w:t>
      </w:r>
    </w:p>
    <w:p w14:paraId="3D6D67BE" w14:textId="77777777" w:rsidR="00541F9D" w:rsidRPr="00041013" w:rsidRDefault="00541F9D" w:rsidP="00541F9D">
      <w:pPr>
        <w:numPr>
          <w:ilvl w:val="0"/>
          <w:numId w:val="12"/>
        </w:numPr>
        <w:rPr>
          <w:rFonts w:ascii="Book Antiqua" w:hAnsi="Book Antiqua"/>
          <w:sz w:val="22"/>
          <w:szCs w:val="22"/>
        </w:rPr>
      </w:pPr>
      <w:r w:rsidRPr="00041013">
        <w:rPr>
          <w:rFonts w:ascii="Book Antiqua" w:hAnsi="Book Antiqua"/>
          <w:sz w:val="22"/>
          <w:szCs w:val="22"/>
        </w:rPr>
        <w:t>Ensure compliance with applicable accounting standards and regulatory requirements</w:t>
      </w:r>
    </w:p>
    <w:p w14:paraId="663668B0" w14:textId="334FD0E5" w:rsidR="00AB43A8" w:rsidRDefault="00541F9D" w:rsidP="00541F9D">
      <w:pPr>
        <w:numPr>
          <w:ilvl w:val="0"/>
          <w:numId w:val="12"/>
        </w:numPr>
        <w:rPr>
          <w:rFonts w:ascii="Book Antiqua" w:hAnsi="Book Antiqua"/>
          <w:sz w:val="22"/>
          <w:szCs w:val="22"/>
        </w:rPr>
      </w:pPr>
      <w:r w:rsidRPr="00041013">
        <w:rPr>
          <w:rFonts w:ascii="Book Antiqua" w:hAnsi="Book Antiqua"/>
          <w:sz w:val="22"/>
          <w:szCs w:val="22"/>
        </w:rPr>
        <w:t>Provide management insights on internal controls and financial reporting</w:t>
      </w:r>
    </w:p>
    <w:p w14:paraId="0EBB9DA5" w14:textId="77777777" w:rsidR="007360D9" w:rsidRPr="00041013" w:rsidRDefault="007360D9" w:rsidP="007360D9">
      <w:pPr>
        <w:ind w:left="720"/>
        <w:rPr>
          <w:rFonts w:ascii="Book Antiqua" w:hAnsi="Book Antiqua"/>
          <w:sz w:val="22"/>
          <w:szCs w:val="22"/>
        </w:rPr>
      </w:pPr>
    </w:p>
    <w:p w14:paraId="1EDF3942" w14:textId="648EAA11" w:rsidR="00541F9D" w:rsidRPr="00041013" w:rsidRDefault="00541F9D" w:rsidP="00541F9D">
      <w:pPr>
        <w:rPr>
          <w:rFonts w:ascii="Book Antiqua" w:hAnsi="Book Antiqua"/>
          <w:b/>
          <w:bCs/>
          <w:sz w:val="22"/>
          <w:szCs w:val="22"/>
        </w:rPr>
      </w:pPr>
      <w:r w:rsidRPr="00041013">
        <w:rPr>
          <w:rFonts w:ascii="Book Antiqua" w:hAnsi="Book Antiqua"/>
          <w:b/>
          <w:bCs/>
          <w:sz w:val="22"/>
          <w:szCs w:val="22"/>
        </w:rPr>
        <w:t>3</w:t>
      </w:r>
      <w:r w:rsidR="008E60CA" w:rsidRPr="00041013">
        <w:rPr>
          <w:rFonts w:ascii="Book Antiqua" w:hAnsi="Book Antiqua"/>
          <w:b/>
          <w:bCs/>
          <w:sz w:val="22"/>
          <w:szCs w:val="22"/>
        </w:rPr>
        <w:t>. SCOPE</w:t>
      </w:r>
      <w:r w:rsidRPr="00041013">
        <w:rPr>
          <w:rFonts w:ascii="Book Antiqua" w:hAnsi="Book Antiqua"/>
          <w:b/>
          <w:bCs/>
          <w:sz w:val="22"/>
          <w:szCs w:val="22"/>
        </w:rPr>
        <w:t xml:space="preserve"> OF WORK</w:t>
      </w:r>
    </w:p>
    <w:p w14:paraId="74A45272" w14:textId="77777777" w:rsidR="00541F9D" w:rsidRPr="00041013" w:rsidRDefault="00541F9D" w:rsidP="00541F9D">
      <w:pPr>
        <w:rPr>
          <w:rFonts w:ascii="Book Antiqua" w:hAnsi="Book Antiqua"/>
          <w:sz w:val="22"/>
          <w:szCs w:val="22"/>
        </w:rPr>
      </w:pPr>
      <w:r w:rsidRPr="00041013">
        <w:rPr>
          <w:rFonts w:ascii="Book Antiqua" w:hAnsi="Book Antiqua"/>
          <w:sz w:val="22"/>
          <w:szCs w:val="22"/>
        </w:rPr>
        <w:t>The selected audit firm will be required to:</w:t>
      </w:r>
    </w:p>
    <w:p w14:paraId="5EFBC577" w14:textId="77777777" w:rsidR="00541F9D" w:rsidRPr="00041013" w:rsidRDefault="00541F9D" w:rsidP="00541F9D">
      <w:pPr>
        <w:rPr>
          <w:rFonts w:ascii="Book Antiqua" w:hAnsi="Book Antiqua"/>
          <w:b/>
          <w:bCs/>
          <w:sz w:val="22"/>
          <w:szCs w:val="22"/>
        </w:rPr>
      </w:pPr>
      <w:r w:rsidRPr="00041013">
        <w:rPr>
          <w:rFonts w:ascii="Book Antiqua" w:hAnsi="Book Antiqua"/>
          <w:b/>
          <w:bCs/>
          <w:sz w:val="22"/>
          <w:szCs w:val="22"/>
        </w:rPr>
        <w:t>3.1 Financial Statement Audit</w:t>
      </w:r>
    </w:p>
    <w:p w14:paraId="7BD34F5A" w14:textId="77777777" w:rsidR="00541F9D" w:rsidRPr="00041013" w:rsidRDefault="00541F9D" w:rsidP="00541F9D">
      <w:pPr>
        <w:numPr>
          <w:ilvl w:val="0"/>
          <w:numId w:val="7"/>
        </w:numPr>
        <w:rPr>
          <w:rFonts w:ascii="Book Antiqua" w:hAnsi="Book Antiqua"/>
          <w:sz w:val="22"/>
          <w:szCs w:val="22"/>
        </w:rPr>
      </w:pPr>
      <w:r w:rsidRPr="00041013">
        <w:rPr>
          <w:rFonts w:ascii="Book Antiqua" w:hAnsi="Book Antiqua"/>
          <w:sz w:val="22"/>
          <w:szCs w:val="22"/>
        </w:rPr>
        <w:t xml:space="preserve">Audit the Bank’s annual financial statements in accordance with: </w:t>
      </w:r>
    </w:p>
    <w:p w14:paraId="749829D3" w14:textId="5D69980A" w:rsidR="00541F9D" w:rsidRPr="00041013" w:rsidRDefault="00541F9D" w:rsidP="00541F9D">
      <w:pPr>
        <w:numPr>
          <w:ilvl w:val="1"/>
          <w:numId w:val="7"/>
        </w:numPr>
        <w:rPr>
          <w:rFonts w:ascii="Book Antiqua" w:hAnsi="Book Antiqua"/>
          <w:sz w:val="22"/>
          <w:szCs w:val="22"/>
        </w:rPr>
      </w:pPr>
      <w:r w:rsidRPr="00041013">
        <w:rPr>
          <w:rFonts w:ascii="Book Antiqua" w:hAnsi="Book Antiqua"/>
          <w:sz w:val="22"/>
          <w:szCs w:val="22"/>
        </w:rPr>
        <w:t>International Financial Reporting Standards (IFRS)</w:t>
      </w:r>
      <w:r w:rsidR="0050176F">
        <w:rPr>
          <w:rFonts w:ascii="Book Antiqua" w:hAnsi="Book Antiqua"/>
          <w:sz w:val="22"/>
          <w:szCs w:val="22"/>
        </w:rPr>
        <w:t xml:space="preserve"> </w:t>
      </w:r>
    </w:p>
    <w:p w14:paraId="0C8986DB" w14:textId="6C14FD0B" w:rsidR="00541F9D" w:rsidRPr="00041013" w:rsidRDefault="00541F9D" w:rsidP="00541F9D">
      <w:pPr>
        <w:numPr>
          <w:ilvl w:val="1"/>
          <w:numId w:val="7"/>
        </w:numPr>
        <w:rPr>
          <w:rFonts w:ascii="Book Antiqua" w:hAnsi="Book Antiqua"/>
          <w:sz w:val="22"/>
          <w:szCs w:val="22"/>
        </w:rPr>
      </w:pPr>
      <w:r w:rsidRPr="00041013">
        <w:rPr>
          <w:rFonts w:ascii="Book Antiqua" w:hAnsi="Book Antiqua"/>
          <w:sz w:val="22"/>
          <w:szCs w:val="22"/>
        </w:rPr>
        <w:t xml:space="preserve">Applicable regulatory guidelines (e.g., Central Bank of </w:t>
      </w:r>
      <w:r w:rsidR="0050176F" w:rsidRPr="00041013">
        <w:rPr>
          <w:rFonts w:ascii="Book Antiqua" w:hAnsi="Book Antiqua"/>
          <w:sz w:val="22"/>
          <w:szCs w:val="22"/>
        </w:rPr>
        <w:t xml:space="preserve">Kenya, </w:t>
      </w:r>
      <w:r w:rsidR="0050176F">
        <w:rPr>
          <w:rFonts w:ascii="Book Antiqua" w:hAnsi="Book Antiqua"/>
          <w:sz w:val="22"/>
          <w:szCs w:val="22"/>
        </w:rPr>
        <w:t>if</w:t>
      </w:r>
      <w:r w:rsidRPr="00041013">
        <w:rPr>
          <w:rFonts w:ascii="Book Antiqua" w:hAnsi="Book Antiqua"/>
          <w:sz w:val="22"/>
          <w:szCs w:val="22"/>
        </w:rPr>
        <w:t xml:space="preserve"> applicable)</w:t>
      </w:r>
    </w:p>
    <w:p w14:paraId="13073523" w14:textId="77777777" w:rsidR="00541F9D" w:rsidRPr="00041013" w:rsidRDefault="00541F9D" w:rsidP="00541F9D">
      <w:pPr>
        <w:rPr>
          <w:rFonts w:ascii="Book Antiqua" w:hAnsi="Book Antiqua"/>
          <w:b/>
          <w:bCs/>
          <w:sz w:val="22"/>
          <w:szCs w:val="22"/>
        </w:rPr>
      </w:pPr>
      <w:r w:rsidRPr="00041013">
        <w:rPr>
          <w:rFonts w:ascii="Book Antiqua" w:hAnsi="Book Antiqua"/>
          <w:b/>
          <w:bCs/>
          <w:sz w:val="22"/>
          <w:szCs w:val="22"/>
        </w:rPr>
        <w:t>3.2 Internal Control Review</w:t>
      </w:r>
    </w:p>
    <w:p w14:paraId="168E2E53" w14:textId="77777777" w:rsidR="00541F9D" w:rsidRPr="00041013" w:rsidRDefault="00541F9D" w:rsidP="00541F9D">
      <w:pPr>
        <w:numPr>
          <w:ilvl w:val="0"/>
          <w:numId w:val="8"/>
        </w:numPr>
        <w:rPr>
          <w:rFonts w:ascii="Book Antiqua" w:hAnsi="Book Antiqua"/>
          <w:sz w:val="22"/>
          <w:szCs w:val="22"/>
        </w:rPr>
      </w:pPr>
      <w:r w:rsidRPr="00041013">
        <w:rPr>
          <w:rFonts w:ascii="Book Antiqua" w:hAnsi="Book Antiqua"/>
          <w:sz w:val="22"/>
          <w:szCs w:val="22"/>
        </w:rPr>
        <w:t>Assess adequacy and effectiveness of internal controls</w:t>
      </w:r>
    </w:p>
    <w:p w14:paraId="6793D8E0" w14:textId="77777777" w:rsidR="00541F9D" w:rsidRPr="00041013" w:rsidRDefault="00541F9D" w:rsidP="00541F9D">
      <w:pPr>
        <w:numPr>
          <w:ilvl w:val="0"/>
          <w:numId w:val="8"/>
        </w:numPr>
        <w:rPr>
          <w:rFonts w:ascii="Book Antiqua" w:hAnsi="Book Antiqua"/>
          <w:sz w:val="22"/>
          <w:szCs w:val="22"/>
        </w:rPr>
      </w:pPr>
      <w:r w:rsidRPr="00041013">
        <w:rPr>
          <w:rFonts w:ascii="Book Antiqua" w:hAnsi="Book Antiqua"/>
          <w:sz w:val="22"/>
          <w:szCs w:val="22"/>
        </w:rPr>
        <w:t>Identify weaknesses and provide recommendations</w:t>
      </w:r>
    </w:p>
    <w:p w14:paraId="2DF40874" w14:textId="77777777" w:rsidR="00541F9D" w:rsidRPr="00041013" w:rsidRDefault="00541F9D" w:rsidP="00541F9D">
      <w:pPr>
        <w:rPr>
          <w:rFonts w:ascii="Book Antiqua" w:hAnsi="Book Antiqua"/>
          <w:b/>
          <w:bCs/>
          <w:sz w:val="22"/>
          <w:szCs w:val="22"/>
        </w:rPr>
      </w:pPr>
      <w:r w:rsidRPr="00041013">
        <w:rPr>
          <w:rFonts w:ascii="Book Antiqua" w:hAnsi="Book Antiqua"/>
          <w:b/>
          <w:bCs/>
          <w:sz w:val="22"/>
          <w:szCs w:val="22"/>
        </w:rPr>
        <w:t>3.3 Compliance Review</w:t>
      </w:r>
    </w:p>
    <w:p w14:paraId="05F52662" w14:textId="77777777" w:rsidR="00541F9D" w:rsidRPr="00041013" w:rsidRDefault="00541F9D" w:rsidP="00541F9D">
      <w:pPr>
        <w:numPr>
          <w:ilvl w:val="0"/>
          <w:numId w:val="2"/>
        </w:numPr>
        <w:rPr>
          <w:rFonts w:ascii="Book Antiqua" w:hAnsi="Book Antiqua"/>
          <w:sz w:val="22"/>
          <w:szCs w:val="22"/>
        </w:rPr>
      </w:pPr>
      <w:r w:rsidRPr="00041013">
        <w:rPr>
          <w:rFonts w:ascii="Book Antiqua" w:hAnsi="Book Antiqua"/>
          <w:sz w:val="22"/>
          <w:szCs w:val="22"/>
        </w:rPr>
        <w:t xml:space="preserve">Ensure compliance with: </w:t>
      </w:r>
    </w:p>
    <w:p w14:paraId="28CE21B8" w14:textId="77777777" w:rsidR="00541F9D" w:rsidRPr="00041013" w:rsidRDefault="00541F9D" w:rsidP="00541F9D">
      <w:pPr>
        <w:numPr>
          <w:ilvl w:val="1"/>
          <w:numId w:val="2"/>
        </w:numPr>
        <w:rPr>
          <w:rFonts w:ascii="Book Antiqua" w:hAnsi="Book Antiqua"/>
          <w:sz w:val="22"/>
          <w:szCs w:val="22"/>
        </w:rPr>
      </w:pPr>
      <w:r w:rsidRPr="00041013">
        <w:rPr>
          <w:rFonts w:ascii="Book Antiqua" w:hAnsi="Book Antiqua"/>
          <w:sz w:val="22"/>
          <w:szCs w:val="22"/>
        </w:rPr>
        <w:lastRenderedPageBreak/>
        <w:t>Relevant laws and regulations</w:t>
      </w:r>
    </w:p>
    <w:p w14:paraId="06F05874" w14:textId="77777777" w:rsidR="00541F9D" w:rsidRPr="00041013" w:rsidRDefault="00541F9D" w:rsidP="00541F9D">
      <w:pPr>
        <w:numPr>
          <w:ilvl w:val="1"/>
          <w:numId w:val="2"/>
        </w:numPr>
        <w:rPr>
          <w:rFonts w:ascii="Book Antiqua" w:hAnsi="Book Antiqua"/>
          <w:sz w:val="22"/>
          <w:szCs w:val="22"/>
        </w:rPr>
      </w:pPr>
      <w:r w:rsidRPr="00041013">
        <w:rPr>
          <w:rFonts w:ascii="Book Antiqua" w:hAnsi="Book Antiqua"/>
          <w:sz w:val="22"/>
          <w:szCs w:val="22"/>
        </w:rPr>
        <w:t>Prudential guidelines governing microfinance institutions</w:t>
      </w:r>
    </w:p>
    <w:p w14:paraId="4D7E0DFE" w14:textId="77777777" w:rsidR="00541F9D" w:rsidRPr="00041013" w:rsidRDefault="00541F9D" w:rsidP="00541F9D">
      <w:pPr>
        <w:rPr>
          <w:rFonts w:ascii="Book Antiqua" w:hAnsi="Book Antiqua"/>
          <w:b/>
          <w:bCs/>
          <w:sz w:val="22"/>
          <w:szCs w:val="22"/>
        </w:rPr>
      </w:pPr>
      <w:r w:rsidRPr="00041013">
        <w:rPr>
          <w:rFonts w:ascii="Book Antiqua" w:hAnsi="Book Antiqua"/>
          <w:b/>
          <w:bCs/>
          <w:sz w:val="22"/>
          <w:szCs w:val="22"/>
        </w:rPr>
        <w:t>3.4 Management Letter</w:t>
      </w:r>
    </w:p>
    <w:p w14:paraId="77EB976C" w14:textId="77777777" w:rsidR="00541F9D" w:rsidRPr="00041013" w:rsidRDefault="00541F9D" w:rsidP="00541F9D">
      <w:pPr>
        <w:numPr>
          <w:ilvl w:val="0"/>
          <w:numId w:val="1"/>
        </w:numPr>
        <w:rPr>
          <w:rFonts w:ascii="Book Antiqua" w:hAnsi="Book Antiqua"/>
          <w:sz w:val="22"/>
          <w:szCs w:val="22"/>
        </w:rPr>
      </w:pPr>
      <w:r w:rsidRPr="00041013">
        <w:rPr>
          <w:rFonts w:ascii="Book Antiqua" w:hAnsi="Book Antiqua"/>
          <w:sz w:val="22"/>
          <w:szCs w:val="22"/>
        </w:rPr>
        <w:t xml:space="preserve">Provide a detailed management letter highlighting: </w:t>
      </w:r>
    </w:p>
    <w:p w14:paraId="241CF562" w14:textId="77777777" w:rsidR="00541F9D" w:rsidRPr="00041013" w:rsidRDefault="00541F9D" w:rsidP="00541F9D">
      <w:pPr>
        <w:numPr>
          <w:ilvl w:val="1"/>
          <w:numId w:val="1"/>
        </w:numPr>
        <w:rPr>
          <w:rFonts w:ascii="Book Antiqua" w:hAnsi="Book Antiqua"/>
          <w:sz w:val="22"/>
          <w:szCs w:val="22"/>
        </w:rPr>
      </w:pPr>
      <w:r w:rsidRPr="00041013">
        <w:rPr>
          <w:rFonts w:ascii="Book Antiqua" w:hAnsi="Book Antiqua"/>
          <w:sz w:val="22"/>
          <w:szCs w:val="22"/>
        </w:rPr>
        <w:t>Audit findings</w:t>
      </w:r>
    </w:p>
    <w:p w14:paraId="05FE80DB" w14:textId="77777777" w:rsidR="00541F9D" w:rsidRPr="00041013" w:rsidRDefault="00541F9D" w:rsidP="00541F9D">
      <w:pPr>
        <w:numPr>
          <w:ilvl w:val="1"/>
          <w:numId w:val="1"/>
        </w:numPr>
        <w:rPr>
          <w:rFonts w:ascii="Book Antiqua" w:hAnsi="Book Antiqua"/>
          <w:sz w:val="22"/>
          <w:szCs w:val="22"/>
        </w:rPr>
      </w:pPr>
      <w:r w:rsidRPr="00041013">
        <w:rPr>
          <w:rFonts w:ascii="Book Antiqua" w:hAnsi="Book Antiqua"/>
          <w:sz w:val="22"/>
          <w:szCs w:val="22"/>
        </w:rPr>
        <w:t>Risk areas</w:t>
      </w:r>
    </w:p>
    <w:p w14:paraId="0FA1F348" w14:textId="77777777" w:rsidR="00541F9D" w:rsidRPr="00041013" w:rsidRDefault="00541F9D" w:rsidP="00541F9D">
      <w:pPr>
        <w:numPr>
          <w:ilvl w:val="1"/>
          <w:numId w:val="1"/>
        </w:numPr>
        <w:rPr>
          <w:rFonts w:ascii="Book Antiqua" w:hAnsi="Book Antiqua"/>
          <w:sz w:val="22"/>
          <w:szCs w:val="22"/>
        </w:rPr>
      </w:pPr>
      <w:r w:rsidRPr="00041013">
        <w:rPr>
          <w:rFonts w:ascii="Book Antiqua" w:hAnsi="Book Antiqua"/>
          <w:sz w:val="22"/>
          <w:szCs w:val="22"/>
        </w:rPr>
        <w:t>Recommended improvements</w:t>
      </w:r>
    </w:p>
    <w:p w14:paraId="52FEBA97" w14:textId="77777777" w:rsidR="00541F9D" w:rsidRPr="00041013" w:rsidRDefault="00541F9D" w:rsidP="00541F9D">
      <w:pPr>
        <w:rPr>
          <w:rFonts w:ascii="Book Antiqua" w:hAnsi="Book Antiqua"/>
          <w:b/>
          <w:bCs/>
          <w:sz w:val="22"/>
          <w:szCs w:val="22"/>
        </w:rPr>
      </w:pPr>
      <w:r w:rsidRPr="00041013">
        <w:rPr>
          <w:rFonts w:ascii="Book Antiqua" w:hAnsi="Book Antiqua"/>
          <w:b/>
          <w:bCs/>
          <w:sz w:val="22"/>
          <w:szCs w:val="22"/>
        </w:rPr>
        <w:t>3.5 Reporting</w:t>
      </w:r>
    </w:p>
    <w:p w14:paraId="11491DDB" w14:textId="77777777" w:rsidR="00541F9D" w:rsidRPr="00041013" w:rsidRDefault="00541F9D" w:rsidP="00541F9D">
      <w:pPr>
        <w:numPr>
          <w:ilvl w:val="0"/>
          <w:numId w:val="4"/>
        </w:numPr>
        <w:rPr>
          <w:rFonts w:ascii="Book Antiqua" w:hAnsi="Book Antiqua"/>
          <w:sz w:val="22"/>
          <w:szCs w:val="22"/>
        </w:rPr>
      </w:pPr>
      <w:r w:rsidRPr="00041013">
        <w:rPr>
          <w:rFonts w:ascii="Book Antiqua" w:hAnsi="Book Antiqua"/>
          <w:sz w:val="22"/>
          <w:szCs w:val="22"/>
        </w:rPr>
        <w:t xml:space="preserve">Issue: </w:t>
      </w:r>
    </w:p>
    <w:p w14:paraId="3D0B1CB9" w14:textId="77777777" w:rsidR="00541F9D" w:rsidRPr="00041013" w:rsidRDefault="00541F9D" w:rsidP="00541F9D">
      <w:pPr>
        <w:numPr>
          <w:ilvl w:val="1"/>
          <w:numId w:val="4"/>
        </w:numPr>
        <w:rPr>
          <w:rFonts w:ascii="Book Antiqua" w:hAnsi="Book Antiqua"/>
          <w:sz w:val="22"/>
          <w:szCs w:val="22"/>
        </w:rPr>
      </w:pPr>
      <w:r w:rsidRPr="00041013">
        <w:rPr>
          <w:rFonts w:ascii="Book Antiqua" w:hAnsi="Book Antiqua"/>
          <w:sz w:val="22"/>
          <w:szCs w:val="22"/>
        </w:rPr>
        <w:t>Independent Auditor’s Report</w:t>
      </w:r>
    </w:p>
    <w:p w14:paraId="6E59A797" w14:textId="77777777" w:rsidR="00541F9D" w:rsidRPr="00041013" w:rsidRDefault="00541F9D" w:rsidP="00541F9D">
      <w:pPr>
        <w:numPr>
          <w:ilvl w:val="1"/>
          <w:numId w:val="4"/>
        </w:numPr>
        <w:rPr>
          <w:rFonts w:ascii="Book Antiqua" w:hAnsi="Book Antiqua"/>
          <w:sz w:val="22"/>
          <w:szCs w:val="22"/>
        </w:rPr>
      </w:pPr>
      <w:r w:rsidRPr="00041013">
        <w:rPr>
          <w:rFonts w:ascii="Book Antiqua" w:hAnsi="Book Antiqua"/>
          <w:sz w:val="22"/>
          <w:szCs w:val="22"/>
        </w:rPr>
        <w:t>Audited Financial Statements</w:t>
      </w:r>
    </w:p>
    <w:p w14:paraId="2E33F198" w14:textId="6B83D9E5" w:rsidR="00541F9D" w:rsidRPr="00041013" w:rsidRDefault="00541F9D" w:rsidP="00541F9D">
      <w:pPr>
        <w:numPr>
          <w:ilvl w:val="1"/>
          <w:numId w:val="4"/>
        </w:numPr>
        <w:rPr>
          <w:rFonts w:ascii="Book Antiqua" w:hAnsi="Book Antiqua"/>
          <w:sz w:val="22"/>
          <w:szCs w:val="22"/>
        </w:rPr>
      </w:pPr>
      <w:r w:rsidRPr="00041013">
        <w:rPr>
          <w:rFonts w:ascii="Book Antiqua" w:hAnsi="Book Antiqua"/>
          <w:sz w:val="22"/>
          <w:szCs w:val="22"/>
        </w:rPr>
        <w:t>Management Letter</w:t>
      </w:r>
    </w:p>
    <w:p w14:paraId="19C8273E" w14:textId="24E55DBA" w:rsidR="00541F9D" w:rsidRPr="00041013" w:rsidRDefault="00541F9D" w:rsidP="00541F9D">
      <w:pPr>
        <w:rPr>
          <w:rFonts w:ascii="Book Antiqua" w:hAnsi="Book Antiqua"/>
          <w:b/>
          <w:bCs/>
          <w:sz w:val="22"/>
          <w:szCs w:val="22"/>
        </w:rPr>
      </w:pPr>
      <w:r w:rsidRPr="00041013">
        <w:rPr>
          <w:rFonts w:ascii="Book Antiqua" w:hAnsi="Book Antiqua"/>
          <w:b/>
          <w:bCs/>
          <w:sz w:val="22"/>
          <w:szCs w:val="22"/>
        </w:rPr>
        <w:t>4. DURATION OF ENGAGEMENT</w:t>
      </w:r>
    </w:p>
    <w:p w14:paraId="54E461C0" w14:textId="5534A75E" w:rsidR="00541F9D" w:rsidRDefault="00541F9D" w:rsidP="00541F9D">
      <w:pPr>
        <w:rPr>
          <w:rFonts w:ascii="Book Antiqua" w:hAnsi="Book Antiqua"/>
          <w:sz w:val="22"/>
          <w:szCs w:val="22"/>
        </w:rPr>
      </w:pPr>
      <w:r w:rsidRPr="00041013">
        <w:rPr>
          <w:rFonts w:ascii="Book Antiqua" w:hAnsi="Book Antiqua"/>
          <w:sz w:val="22"/>
          <w:szCs w:val="22"/>
        </w:rPr>
        <w:t xml:space="preserve">The engagement shall initially be for a period of </w:t>
      </w:r>
      <w:r w:rsidR="008E60CA">
        <w:rPr>
          <w:rFonts w:ascii="Book Antiqua" w:hAnsi="Book Antiqua"/>
          <w:b/>
          <w:bCs/>
          <w:sz w:val="22"/>
          <w:szCs w:val="22"/>
        </w:rPr>
        <w:t>2</w:t>
      </w:r>
      <w:r w:rsidR="000B6011">
        <w:rPr>
          <w:rFonts w:ascii="Book Antiqua" w:hAnsi="Book Antiqua"/>
          <w:b/>
          <w:bCs/>
          <w:sz w:val="22"/>
          <w:szCs w:val="22"/>
        </w:rPr>
        <w:t xml:space="preserve"> </w:t>
      </w:r>
      <w:r w:rsidR="008E60CA">
        <w:rPr>
          <w:rFonts w:ascii="Book Antiqua" w:hAnsi="Book Antiqua"/>
          <w:b/>
          <w:bCs/>
          <w:sz w:val="22"/>
          <w:szCs w:val="22"/>
        </w:rPr>
        <w:t>ye</w:t>
      </w:r>
      <w:r w:rsidRPr="00041013">
        <w:rPr>
          <w:rFonts w:ascii="Book Antiqua" w:hAnsi="Book Antiqua"/>
          <w:b/>
          <w:bCs/>
          <w:sz w:val="22"/>
          <w:szCs w:val="22"/>
        </w:rPr>
        <w:t>ars</w:t>
      </w:r>
      <w:r w:rsidRPr="00041013">
        <w:rPr>
          <w:rFonts w:ascii="Book Antiqua" w:hAnsi="Book Antiqua"/>
          <w:sz w:val="22"/>
          <w:szCs w:val="22"/>
        </w:rPr>
        <w:t>, subject to satisfactory performance and annual renewal approval.</w:t>
      </w:r>
    </w:p>
    <w:p w14:paraId="07143E20" w14:textId="77777777" w:rsidR="00474F2C" w:rsidRPr="00041013" w:rsidRDefault="00474F2C" w:rsidP="00541F9D">
      <w:pPr>
        <w:rPr>
          <w:rFonts w:ascii="Book Antiqua" w:hAnsi="Book Antiqua"/>
          <w:sz w:val="22"/>
          <w:szCs w:val="22"/>
        </w:rPr>
      </w:pPr>
    </w:p>
    <w:p w14:paraId="5886D5A8" w14:textId="4D6CB674" w:rsidR="00541F9D" w:rsidRPr="00041013" w:rsidRDefault="00541F9D" w:rsidP="00541F9D">
      <w:pPr>
        <w:rPr>
          <w:rFonts w:ascii="Book Antiqua" w:hAnsi="Book Antiqua"/>
          <w:b/>
          <w:bCs/>
          <w:sz w:val="22"/>
          <w:szCs w:val="22"/>
        </w:rPr>
      </w:pPr>
      <w:r w:rsidRPr="00041013">
        <w:rPr>
          <w:rFonts w:ascii="Book Antiqua" w:hAnsi="Book Antiqua"/>
          <w:b/>
          <w:bCs/>
          <w:sz w:val="22"/>
          <w:szCs w:val="22"/>
        </w:rPr>
        <w:t>5. ELIGIBILITY &amp; QUALIFICATION CRITERIA</w:t>
      </w:r>
    </w:p>
    <w:p w14:paraId="47BF7A87" w14:textId="77777777" w:rsidR="00541F9D" w:rsidRPr="00041013" w:rsidRDefault="00541F9D" w:rsidP="00541F9D">
      <w:pPr>
        <w:rPr>
          <w:rFonts w:ascii="Book Antiqua" w:hAnsi="Book Antiqua"/>
          <w:sz w:val="22"/>
          <w:szCs w:val="22"/>
        </w:rPr>
      </w:pPr>
      <w:r w:rsidRPr="00041013">
        <w:rPr>
          <w:rFonts w:ascii="Book Antiqua" w:hAnsi="Book Antiqua"/>
          <w:sz w:val="22"/>
          <w:szCs w:val="22"/>
        </w:rPr>
        <w:t>Interested firms must meet the following requirements:</w:t>
      </w:r>
    </w:p>
    <w:p w14:paraId="17CC677C" w14:textId="77777777" w:rsidR="00541F9D" w:rsidRPr="00041013" w:rsidRDefault="00541F9D" w:rsidP="00541F9D">
      <w:pPr>
        <w:numPr>
          <w:ilvl w:val="0"/>
          <w:numId w:val="11"/>
        </w:numPr>
        <w:rPr>
          <w:rFonts w:ascii="Book Antiqua" w:hAnsi="Book Antiqua"/>
          <w:sz w:val="22"/>
          <w:szCs w:val="22"/>
        </w:rPr>
      </w:pPr>
      <w:r w:rsidRPr="00041013">
        <w:rPr>
          <w:rFonts w:ascii="Book Antiqua" w:hAnsi="Book Antiqua"/>
          <w:sz w:val="22"/>
          <w:szCs w:val="22"/>
        </w:rPr>
        <w:t>Registered and licensed audit firm in Kenya</w:t>
      </w:r>
    </w:p>
    <w:p w14:paraId="17AABCBE" w14:textId="77777777" w:rsidR="00541F9D" w:rsidRPr="00041013" w:rsidRDefault="00541F9D" w:rsidP="00541F9D">
      <w:pPr>
        <w:numPr>
          <w:ilvl w:val="0"/>
          <w:numId w:val="11"/>
        </w:numPr>
        <w:rPr>
          <w:rFonts w:ascii="Book Antiqua" w:hAnsi="Book Antiqua"/>
          <w:sz w:val="22"/>
          <w:szCs w:val="22"/>
        </w:rPr>
      </w:pPr>
      <w:r w:rsidRPr="00041013">
        <w:rPr>
          <w:rFonts w:ascii="Book Antiqua" w:hAnsi="Book Antiqua"/>
          <w:sz w:val="22"/>
          <w:szCs w:val="22"/>
        </w:rPr>
        <w:t>Valid membership with ICPAK (Institute of Certified Public Accountants of Kenya)</w:t>
      </w:r>
    </w:p>
    <w:p w14:paraId="0C177D73" w14:textId="77777777" w:rsidR="00541F9D" w:rsidRPr="00041013" w:rsidRDefault="00541F9D" w:rsidP="00541F9D">
      <w:pPr>
        <w:numPr>
          <w:ilvl w:val="0"/>
          <w:numId w:val="11"/>
        </w:numPr>
        <w:rPr>
          <w:rFonts w:ascii="Book Antiqua" w:hAnsi="Book Antiqua"/>
          <w:sz w:val="22"/>
          <w:szCs w:val="22"/>
        </w:rPr>
      </w:pPr>
      <w:r w:rsidRPr="00041013">
        <w:rPr>
          <w:rFonts w:ascii="Book Antiqua" w:hAnsi="Book Antiqua"/>
          <w:sz w:val="22"/>
          <w:szCs w:val="22"/>
        </w:rPr>
        <w:t>Proven experience auditing financial institutions (microfinance/banks preferred)</w:t>
      </w:r>
    </w:p>
    <w:p w14:paraId="7C344FA2" w14:textId="77777777" w:rsidR="00541F9D" w:rsidRPr="00041013" w:rsidRDefault="00541F9D" w:rsidP="00541F9D">
      <w:pPr>
        <w:numPr>
          <w:ilvl w:val="0"/>
          <w:numId w:val="11"/>
        </w:numPr>
        <w:rPr>
          <w:rFonts w:ascii="Book Antiqua" w:hAnsi="Book Antiqua"/>
          <w:sz w:val="22"/>
          <w:szCs w:val="22"/>
        </w:rPr>
      </w:pPr>
      <w:r w:rsidRPr="00041013">
        <w:rPr>
          <w:rFonts w:ascii="Book Antiqua" w:hAnsi="Book Antiqua"/>
          <w:sz w:val="22"/>
          <w:szCs w:val="22"/>
        </w:rPr>
        <w:t>Demonstrated capacity and qualified audit team</w:t>
      </w:r>
    </w:p>
    <w:p w14:paraId="13F34390" w14:textId="516785CF" w:rsidR="00541F9D" w:rsidRPr="00041013" w:rsidRDefault="00541F9D" w:rsidP="00541F9D">
      <w:pPr>
        <w:numPr>
          <w:ilvl w:val="0"/>
          <w:numId w:val="11"/>
        </w:numPr>
        <w:rPr>
          <w:rFonts w:ascii="Book Antiqua" w:hAnsi="Book Antiqua"/>
          <w:sz w:val="22"/>
          <w:szCs w:val="22"/>
        </w:rPr>
      </w:pPr>
      <w:r w:rsidRPr="00041013">
        <w:rPr>
          <w:rFonts w:ascii="Book Antiqua" w:hAnsi="Book Antiqua"/>
          <w:sz w:val="22"/>
          <w:szCs w:val="22"/>
        </w:rPr>
        <w:t>Independence and no conflict of interest</w:t>
      </w:r>
    </w:p>
    <w:p w14:paraId="7673957E" w14:textId="0F79C258" w:rsidR="00541F9D" w:rsidRPr="00041013" w:rsidRDefault="00541F9D" w:rsidP="00541F9D">
      <w:pPr>
        <w:rPr>
          <w:rFonts w:ascii="Book Antiqua" w:hAnsi="Book Antiqua"/>
          <w:b/>
          <w:bCs/>
          <w:sz w:val="22"/>
          <w:szCs w:val="22"/>
        </w:rPr>
      </w:pPr>
      <w:r w:rsidRPr="00041013">
        <w:rPr>
          <w:rFonts w:ascii="Book Antiqua" w:hAnsi="Book Antiqua"/>
          <w:b/>
          <w:bCs/>
          <w:sz w:val="22"/>
          <w:szCs w:val="22"/>
        </w:rPr>
        <w:t>6. PROPOSAL SUBMISSION REQUIREMENTS</w:t>
      </w:r>
    </w:p>
    <w:p w14:paraId="4B3B0D17" w14:textId="77777777" w:rsidR="00541F9D" w:rsidRPr="00041013" w:rsidRDefault="00541F9D" w:rsidP="00541F9D">
      <w:pPr>
        <w:rPr>
          <w:rFonts w:ascii="Book Antiqua" w:hAnsi="Book Antiqua"/>
          <w:b/>
          <w:bCs/>
          <w:sz w:val="22"/>
          <w:szCs w:val="22"/>
        </w:rPr>
      </w:pPr>
      <w:r w:rsidRPr="00041013">
        <w:rPr>
          <w:rFonts w:ascii="Book Antiqua" w:hAnsi="Book Antiqua"/>
          <w:b/>
          <w:bCs/>
          <w:sz w:val="22"/>
          <w:szCs w:val="22"/>
        </w:rPr>
        <w:t>6.1 Technical Proposal</w:t>
      </w:r>
    </w:p>
    <w:p w14:paraId="3372112F" w14:textId="77777777" w:rsidR="00541F9D" w:rsidRPr="00041013" w:rsidRDefault="00541F9D" w:rsidP="00541F9D">
      <w:pPr>
        <w:rPr>
          <w:rFonts w:ascii="Book Antiqua" w:hAnsi="Book Antiqua"/>
          <w:sz w:val="22"/>
          <w:szCs w:val="22"/>
        </w:rPr>
      </w:pPr>
      <w:r w:rsidRPr="00041013">
        <w:rPr>
          <w:rFonts w:ascii="Book Antiqua" w:hAnsi="Book Antiqua"/>
          <w:sz w:val="22"/>
          <w:szCs w:val="22"/>
        </w:rPr>
        <w:t>Must include:</w:t>
      </w:r>
    </w:p>
    <w:p w14:paraId="3A0A0C25" w14:textId="77777777" w:rsidR="00541F9D" w:rsidRPr="00041013" w:rsidRDefault="00541F9D" w:rsidP="00541F9D">
      <w:pPr>
        <w:numPr>
          <w:ilvl w:val="0"/>
          <w:numId w:val="3"/>
        </w:numPr>
        <w:rPr>
          <w:rFonts w:ascii="Book Antiqua" w:hAnsi="Book Antiqua"/>
          <w:sz w:val="22"/>
          <w:szCs w:val="22"/>
        </w:rPr>
      </w:pPr>
      <w:r w:rsidRPr="00041013">
        <w:rPr>
          <w:rFonts w:ascii="Book Antiqua" w:hAnsi="Book Antiqua"/>
          <w:sz w:val="22"/>
          <w:szCs w:val="22"/>
        </w:rPr>
        <w:t>Firm profile and experience</w:t>
      </w:r>
    </w:p>
    <w:p w14:paraId="2E80B9A4" w14:textId="77777777" w:rsidR="00541F9D" w:rsidRPr="00041013" w:rsidRDefault="00541F9D" w:rsidP="00541F9D">
      <w:pPr>
        <w:numPr>
          <w:ilvl w:val="0"/>
          <w:numId w:val="3"/>
        </w:numPr>
        <w:rPr>
          <w:rFonts w:ascii="Book Antiqua" w:hAnsi="Book Antiqua"/>
          <w:sz w:val="22"/>
          <w:szCs w:val="22"/>
        </w:rPr>
      </w:pPr>
      <w:r w:rsidRPr="00041013">
        <w:rPr>
          <w:rFonts w:ascii="Book Antiqua" w:hAnsi="Book Antiqua"/>
          <w:sz w:val="22"/>
          <w:szCs w:val="22"/>
        </w:rPr>
        <w:t>Understanding of the assignment</w:t>
      </w:r>
    </w:p>
    <w:p w14:paraId="1B5E8606" w14:textId="77777777" w:rsidR="00541F9D" w:rsidRPr="00041013" w:rsidRDefault="00541F9D" w:rsidP="00541F9D">
      <w:pPr>
        <w:numPr>
          <w:ilvl w:val="0"/>
          <w:numId w:val="3"/>
        </w:numPr>
        <w:rPr>
          <w:rFonts w:ascii="Book Antiqua" w:hAnsi="Book Antiqua"/>
          <w:sz w:val="22"/>
          <w:szCs w:val="22"/>
        </w:rPr>
      </w:pPr>
      <w:r w:rsidRPr="00041013">
        <w:rPr>
          <w:rFonts w:ascii="Book Antiqua" w:hAnsi="Book Antiqua"/>
          <w:sz w:val="22"/>
          <w:szCs w:val="22"/>
        </w:rPr>
        <w:t>Proposed audit methodology and approach</w:t>
      </w:r>
    </w:p>
    <w:p w14:paraId="1448458F" w14:textId="77777777" w:rsidR="00541F9D" w:rsidRPr="00041013" w:rsidRDefault="00541F9D" w:rsidP="00541F9D">
      <w:pPr>
        <w:numPr>
          <w:ilvl w:val="0"/>
          <w:numId w:val="3"/>
        </w:numPr>
        <w:rPr>
          <w:rFonts w:ascii="Book Antiqua" w:hAnsi="Book Antiqua"/>
          <w:sz w:val="22"/>
          <w:szCs w:val="22"/>
        </w:rPr>
      </w:pPr>
      <w:r w:rsidRPr="00041013">
        <w:rPr>
          <w:rFonts w:ascii="Book Antiqua" w:hAnsi="Book Antiqua"/>
          <w:sz w:val="22"/>
          <w:szCs w:val="22"/>
        </w:rPr>
        <w:t>Team composition and qualifications</w:t>
      </w:r>
    </w:p>
    <w:p w14:paraId="33A14D53" w14:textId="77777777" w:rsidR="00541F9D" w:rsidRPr="00041013" w:rsidRDefault="00541F9D" w:rsidP="00541F9D">
      <w:pPr>
        <w:numPr>
          <w:ilvl w:val="0"/>
          <w:numId w:val="3"/>
        </w:numPr>
        <w:rPr>
          <w:rFonts w:ascii="Book Antiqua" w:hAnsi="Book Antiqua"/>
          <w:sz w:val="22"/>
          <w:szCs w:val="22"/>
        </w:rPr>
      </w:pPr>
      <w:r w:rsidRPr="00041013">
        <w:rPr>
          <w:rFonts w:ascii="Book Antiqua" w:hAnsi="Book Antiqua"/>
          <w:sz w:val="22"/>
          <w:szCs w:val="22"/>
        </w:rPr>
        <w:t>Experience with similar institutions</w:t>
      </w:r>
    </w:p>
    <w:p w14:paraId="46B11C34" w14:textId="3310B61E" w:rsidR="00541F9D" w:rsidRPr="00041013" w:rsidRDefault="00541F9D" w:rsidP="00541F9D">
      <w:pPr>
        <w:numPr>
          <w:ilvl w:val="0"/>
          <w:numId w:val="3"/>
        </w:numPr>
        <w:rPr>
          <w:rFonts w:ascii="Book Antiqua" w:hAnsi="Book Antiqua"/>
          <w:sz w:val="22"/>
          <w:szCs w:val="22"/>
        </w:rPr>
      </w:pPr>
      <w:r w:rsidRPr="00041013">
        <w:rPr>
          <w:rFonts w:ascii="Book Antiqua" w:hAnsi="Book Antiqua"/>
          <w:sz w:val="22"/>
          <w:szCs w:val="22"/>
        </w:rPr>
        <w:t xml:space="preserve">At least </w:t>
      </w:r>
      <w:r w:rsidRPr="00041013">
        <w:rPr>
          <w:rFonts w:ascii="Book Antiqua" w:hAnsi="Book Antiqua"/>
          <w:b/>
          <w:bCs/>
          <w:sz w:val="22"/>
          <w:szCs w:val="22"/>
        </w:rPr>
        <w:t>3 references</w:t>
      </w:r>
      <w:r w:rsidRPr="00041013">
        <w:rPr>
          <w:rFonts w:ascii="Book Antiqua" w:hAnsi="Book Antiqua"/>
          <w:sz w:val="22"/>
          <w:szCs w:val="22"/>
        </w:rPr>
        <w:t xml:space="preserve"> from similar assignments</w:t>
      </w:r>
    </w:p>
    <w:p w14:paraId="060E811F" w14:textId="77777777" w:rsidR="00041013" w:rsidRDefault="00041013" w:rsidP="00541F9D">
      <w:pPr>
        <w:rPr>
          <w:rFonts w:ascii="Book Antiqua" w:hAnsi="Book Antiqua"/>
          <w:b/>
          <w:bCs/>
          <w:sz w:val="22"/>
          <w:szCs w:val="22"/>
        </w:rPr>
      </w:pPr>
    </w:p>
    <w:p w14:paraId="3A0C5AFD" w14:textId="77777777" w:rsidR="00041013" w:rsidRDefault="00041013" w:rsidP="00541F9D">
      <w:pPr>
        <w:rPr>
          <w:rFonts w:ascii="Book Antiqua" w:hAnsi="Book Antiqua"/>
          <w:b/>
          <w:bCs/>
          <w:sz w:val="22"/>
          <w:szCs w:val="22"/>
        </w:rPr>
      </w:pPr>
    </w:p>
    <w:p w14:paraId="1393D886" w14:textId="757C3BBB" w:rsidR="00541F9D" w:rsidRPr="00041013" w:rsidRDefault="00541F9D" w:rsidP="00541F9D">
      <w:pPr>
        <w:rPr>
          <w:rFonts w:ascii="Book Antiqua" w:hAnsi="Book Antiqua"/>
          <w:b/>
          <w:bCs/>
          <w:sz w:val="22"/>
          <w:szCs w:val="22"/>
        </w:rPr>
      </w:pPr>
      <w:r w:rsidRPr="00041013">
        <w:rPr>
          <w:rFonts w:ascii="Book Antiqua" w:hAnsi="Book Antiqua"/>
          <w:b/>
          <w:bCs/>
          <w:sz w:val="22"/>
          <w:szCs w:val="22"/>
        </w:rPr>
        <w:t>6.2 Financial Proposal</w:t>
      </w:r>
    </w:p>
    <w:p w14:paraId="29E65A28" w14:textId="77777777" w:rsidR="00541F9D" w:rsidRPr="00041013" w:rsidRDefault="00541F9D" w:rsidP="00541F9D">
      <w:pPr>
        <w:rPr>
          <w:rFonts w:ascii="Book Antiqua" w:hAnsi="Book Antiqua"/>
          <w:sz w:val="22"/>
          <w:szCs w:val="22"/>
        </w:rPr>
      </w:pPr>
      <w:r w:rsidRPr="00041013">
        <w:rPr>
          <w:rFonts w:ascii="Book Antiqua" w:hAnsi="Book Antiqua"/>
          <w:sz w:val="22"/>
          <w:szCs w:val="22"/>
        </w:rPr>
        <w:t>Must include:</w:t>
      </w:r>
    </w:p>
    <w:p w14:paraId="051D8355" w14:textId="77777777" w:rsidR="00541F9D" w:rsidRPr="00041013" w:rsidRDefault="00541F9D" w:rsidP="00541F9D">
      <w:pPr>
        <w:numPr>
          <w:ilvl w:val="0"/>
          <w:numId w:val="10"/>
        </w:numPr>
        <w:rPr>
          <w:rFonts w:ascii="Book Antiqua" w:hAnsi="Book Antiqua"/>
          <w:sz w:val="22"/>
          <w:szCs w:val="22"/>
        </w:rPr>
      </w:pPr>
      <w:r w:rsidRPr="00041013">
        <w:rPr>
          <w:rFonts w:ascii="Book Antiqua" w:hAnsi="Book Antiqua"/>
          <w:sz w:val="22"/>
          <w:szCs w:val="22"/>
        </w:rPr>
        <w:t>Detailed fee structure (clearly broken down)</w:t>
      </w:r>
    </w:p>
    <w:p w14:paraId="5843FC57" w14:textId="77777777" w:rsidR="00541F9D" w:rsidRPr="00041013" w:rsidRDefault="00541F9D" w:rsidP="00541F9D">
      <w:pPr>
        <w:numPr>
          <w:ilvl w:val="0"/>
          <w:numId w:val="10"/>
        </w:numPr>
        <w:rPr>
          <w:rFonts w:ascii="Book Antiqua" w:hAnsi="Book Antiqua"/>
          <w:sz w:val="22"/>
          <w:szCs w:val="22"/>
        </w:rPr>
      </w:pPr>
      <w:r w:rsidRPr="00041013">
        <w:rPr>
          <w:rFonts w:ascii="Book Antiqua" w:hAnsi="Book Antiqua"/>
          <w:sz w:val="22"/>
          <w:szCs w:val="22"/>
        </w:rPr>
        <w:t>Any applicable taxes</w:t>
      </w:r>
    </w:p>
    <w:p w14:paraId="433472BE" w14:textId="77777777" w:rsidR="00541F9D" w:rsidRPr="00041013" w:rsidRDefault="00541F9D" w:rsidP="00541F9D">
      <w:pPr>
        <w:numPr>
          <w:ilvl w:val="0"/>
          <w:numId w:val="10"/>
        </w:numPr>
        <w:rPr>
          <w:rFonts w:ascii="Book Antiqua" w:hAnsi="Book Antiqua"/>
          <w:sz w:val="22"/>
          <w:szCs w:val="22"/>
        </w:rPr>
      </w:pPr>
      <w:r w:rsidRPr="00041013">
        <w:rPr>
          <w:rFonts w:ascii="Book Antiqua" w:hAnsi="Book Antiqua"/>
          <w:sz w:val="22"/>
          <w:szCs w:val="22"/>
        </w:rPr>
        <w:t>Assumptions (if any)</w:t>
      </w:r>
    </w:p>
    <w:p w14:paraId="246F6A93" w14:textId="6FC2C0A0" w:rsidR="00541F9D" w:rsidRPr="00041013" w:rsidRDefault="00541F9D" w:rsidP="00541F9D">
      <w:pPr>
        <w:rPr>
          <w:rFonts w:ascii="Book Antiqua" w:hAnsi="Book Antiqua"/>
          <w:sz w:val="22"/>
          <w:szCs w:val="22"/>
        </w:rPr>
      </w:pPr>
      <w:r w:rsidRPr="00041013">
        <w:rPr>
          <w:rFonts w:ascii="Book Antiqua" w:hAnsi="Book Antiqua"/>
          <w:sz w:val="22"/>
          <w:szCs w:val="22"/>
        </w:rPr>
        <w:t xml:space="preserve"> Note: Financial </w:t>
      </w:r>
      <w:r w:rsidR="008E60CA" w:rsidRPr="00041013">
        <w:rPr>
          <w:rFonts w:ascii="Book Antiqua" w:hAnsi="Book Antiqua"/>
          <w:sz w:val="22"/>
          <w:szCs w:val="22"/>
        </w:rPr>
        <w:t>proposals</w:t>
      </w:r>
      <w:r w:rsidRPr="00041013">
        <w:rPr>
          <w:rFonts w:ascii="Book Antiqua" w:hAnsi="Book Antiqua"/>
          <w:sz w:val="22"/>
          <w:szCs w:val="22"/>
        </w:rPr>
        <w:t xml:space="preserve"> must be submitted separately (if required by policy).</w:t>
      </w:r>
    </w:p>
    <w:p w14:paraId="615841BF" w14:textId="3000CF1F" w:rsidR="00541F9D" w:rsidRPr="00041013" w:rsidRDefault="00541F9D" w:rsidP="00541F9D">
      <w:pPr>
        <w:rPr>
          <w:rFonts w:ascii="Book Antiqua" w:hAnsi="Book Antiqua"/>
          <w:b/>
          <w:bCs/>
          <w:sz w:val="22"/>
          <w:szCs w:val="22"/>
        </w:rPr>
      </w:pPr>
      <w:r w:rsidRPr="00041013">
        <w:rPr>
          <w:rFonts w:ascii="Book Antiqua" w:hAnsi="Book Antiqua"/>
          <w:b/>
          <w:bCs/>
          <w:sz w:val="22"/>
          <w:szCs w:val="22"/>
        </w:rPr>
        <w:t>7. EVALUATION CRITERIA</w:t>
      </w:r>
    </w:p>
    <w:p w14:paraId="11DF2D02" w14:textId="77777777" w:rsidR="00541F9D" w:rsidRPr="00041013" w:rsidRDefault="00541F9D" w:rsidP="00541F9D">
      <w:pPr>
        <w:rPr>
          <w:rFonts w:ascii="Book Antiqua" w:hAnsi="Book Antiqua"/>
          <w:sz w:val="22"/>
          <w:szCs w:val="22"/>
        </w:rPr>
      </w:pPr>
      <w:r w:rsidRPr="00041013">
        <w:rPr>
          <w:rFonts w:ascii="Book Antiqua" w:hAnsi="Book Antiqua"/>
          <w:sz w:val="22"/>
          <w:szCs w:val="22"/>
        </w:rPr>
        <w:t>Proposals will be evaluated using the following criteria:</w:t>
      </w:r>
    </w:p>
    <w:p w14:paraId="39CE596E" w14:textId="77777777" w:rsidR="00541F9D" w:rsidRPr="00041013" w:rsidRDefault="00541F9D" w:rsidP="00541F9D">
      <w:pPr>
        <w:rPr>
          <w:rFonts w:ascii="Book Antiqua" w:hAnsi="Book Antiqua"/>
          <w:b/>
          <w:bCs/>
          <w:sz w:val="22"/>
          <w:szCs w:val="22"/>
        </w:rPr>
      </w:pPr>
      <w:r w:rsidRPr="00041013">
        <w:rPr>
          <w:rFonts w:ascii="Book Antiqua" w:hAnsi="Book Antiqua"/>
          <w:b/>
          <w:bCs/>
          <w:sz w:val="22"/>
          <w:szCs w:val="22"/>
        </w:rPr>
        <w:t>7.1 Technical Evaluation (70%)</w:t>
      </w:r>
    </w:p>
    <w:tbl>
      <w:tblPr>
        <w:tblStyle w:val="TableGrid"/>
        <w:tblW w:w="0" w:type="auto"/>
        <w:tblLook w:val="04A0" w:firstRow="1" w:lastRow="0" w:firstColumn="1" w:lastColumn="0" w:noHBand="0" w:noVBand="1"/>
      </w:tblPr>
      <w:tblGrid>
        <w:gridCol w:w="4508"/>
        <w:gridCol w:w="4508"/>
      </w:tblGrid>
      <w:tr w:rsidR="002226C5" w:rsidRPr="00041013" w14:paraId="1CE1848D" w14:textId="77777777" w:rsidTr="000F0511">
        <w:trPr>
          <w:trHeight w:val="321"/>
        </w:trPr>
        <w:tc>
          <w:tcPr>
            <w:tcW w:w="4508" w:type="dxa"/>
          </w:tcPr>
          <w:p w14:paraId="41EB09BF" w14:textId="34EFB13A" w:rsidR="002226C5" w:rsidRPr="00041013" w:rsidRDefault="002226C5" w:rsidP="00541F9D">
            <w:pPr>
              <w:rPr>
                <w:rFonts w:ascii="Book Antiqua" w:hAnsi="Book Antiqua"/>
                <w:b/>
                <w:bCs/>
                <w:sz w:val="22"/>
                <w:szCs w:val="22"/>
              </w:rPr>
            </w:pPr>
            <w:r w:rsidRPr="00041013">
              <w:rPr>
                <w:rFonts w:ascii="Book Antiqua" w:hAnsi="Book Antiqua"/>
                <w:b/>
                <w:bCs/>
                <w:sz w:val="22"/>
                <w:szCs w:val="22"/>
              </w:rPr>
              <w:t>Criteria</w:t>
            </w:r>
          </w:p>
        </w:tc>
        <w:tc>
          <w:tcPr>
            <w:tcW w:w="4508" w:type="dxa"/>
          </w:tcPr>
          <w:p w14:paraId="70E1AE1D" w14:textId="1565F741" w:rsidR="002226C5" w:rsidRPr="00041013" w:rsidRDefault="002226C5" w:rsidP="00541F9D">
            <w:pPr>
              <w:rPr>
                <w:rFonts w:ascii="Book Antiqua" w:hAnsi="Book Antiqua"/>
                <w:b/>
                <w:bCs/>
                <w:sz w:val="22"/>
                <w:szCs w:val="22"/>
              </w:rPr>
            </w:pPr>
            <w:r w:rsidRPr="00041013">
              <w:rPr>
                <w:rFonts w:ascii="Book Antiqua" w:hAnsi="Book Antiqua"/>
                <w:b/>
                <w:bCs/>
                <w:sz w:val="22"/>
                <w:szCs w:val="22"/>
              </w:rPr>
              <w:t>Weight</w:t>
            </w:r>
          </w:p>
        </w:tc>
      </w:tr>
      <w:tr w:rsidR="002226C5" w:rsidRPr="00041013" w14:paraId="4D9B7B9B" w14:textId="77777777" w:rsidTr="002226C5">
        <w:tc>
          <w:tcPr>
            <w:tcW w:w="4508" w:type="dxa"/>
          </w:tcPr>
          <w:p w14:paraId="12A6CC00" w14:textId="7EA610A7" w:rsidR="002226C5" w:rsidRPr="00041013" w:rsidRDefault="000F0511" w:rsidP="00541F9D">
            <w:pPr>
              <w:rPr>
                <w:rFonts w:ascii="Book Antiqua" w:hAnsi="Book Antiqua"/>
                <w:b/>
                <w:bCs/>
                <w:sz w:val="22"/>
                <w:szCs w:val="22"/>
              </w:rPr>
            </w:pPr>
            <w:r>
              <w:rPr>
                <w:rFonts w:ascii="Book Antiqua" w:hAnsi="Book Antiqua"/>
                <w:sz w:val="22"/>
                <w:szCs w:val="22"/>
              </w:rPr>
              <w:t>General Response</w:t>
            </w:r>
          </w:p>
        </w:tc>
        <w:tc>
          <w:tcPr>
            <w:tcW w:w="4508" w:type="dxa"/>
          </w:tcPr>
          <w:p w14:paraId="23ECC703" w14:textId="75173301" w:rsidR="002226C5" w:rsidRPr="00FE7314" w:rsidRDefault="002226C5" w:rsidP="00541F9D">
            <w:pPr>
              <w:rPr>
                <w:rFonts w:ascii="Book Antiqua" w:hAnsi="Book Antiqua"/>
                <w:b/>
                <w:bCs/>
                <w:sz w:val="22"/>
                <w:szCs w:val="22"/>
              </w:rPr>
            </w:pPr>
            <w:r w:rsidRPr="00FE7314">
              <w:rPr>
                <w:rFonts w:ascii="Book Antiqua" w:hAnsi="Book Antiqua"/>
                <w:sz w:val="22"/>
                <w:szCs w:val="22"/>
              </w:rPr>
              <w:t>20%</w:t>
            </w:r>
          </w:p>
        </w:tc>
      </w:tr>
      <w:tr w:rsidR="002226C5" w:rsidRPr="00041013" w14:paraId="6B64B69A" w14:textId="77777777" w:rsidTr="002226C5">
        <w:tc>
          <w:tcPr>
            <w:tcW w:w="4508" w:type="dxa"/>
          </w:tcPr>
          <w:p w14:paraId="60E1C804" w14:textId="711EBA5F" w:rsidR="002226C5" w:rsidRPr="00041013" w:rsidRDefault="00FE7314" w:rsidP="00541F9D">
            <w:pPr>
              <w:rPr>
                <w:rFonts w:ascii="Book Antiqua" w:hAnsi="Book Antiqua"/>
                <w:b/>
                <w:bCs/>
                <w:sz w:val="22"/>
                <w:szCs w:val="22"/>
              </w:rPr>
            </w:pPr>
            <w:r>
              <w:rPr>
                <w:rFonts w:ascii="Book Antiqua" w:hAnsi="Book Antiqua"/>
                <w:sz w:val="22"/>
                <w:szCs w:val="22"/>
              </w:rPr>
              <w:t>Technical Response and Experience</w:t>
            </w:r>
          </w:p>
        </w:tc>
        <w:tc>
          <w:tcPr>
            <w:tcW w:w="4508" w:type="dxa"/>
          </w:tcPr>
          <w:p w14:paraId="50C33212" w14:textId="2AC019B1" w:rsidR="002226C5" w:rsidRPr="00FE7314" w:rsidRDefault="00FE7314" w:rsidP="00541F9D">
            <w:pPr>
              <w:rPr>
                <w:rFonts w:ascii="Book Antiqua" w:hAnsi="Book Antiqua"/>
                <w:b/>
                <w:bCs/>
                <w:sz w:val="22"/>
                <w:szCs w:val="22"/>
              </w:rPr>
            </w:pPr>
            <w:r w:rsidRPr="00FE7314">
              <w:rPr>
                <w:rFonts w:ascii="Book Antiqua" w:hAnsi="Book Antiqua"/>
                <w:sz w:val="22"/>
                <w:szCs w:val="22"/>
              </w:rPr>
              <w:t>50</w:t>
            </w:r>
            <w:r w:rsidR="002226C5" w:rsidRPr="00FE7314">
              <w:rPr>
                <w:rFonts w:ascii="Book Antiqua" w:hAnsi="Book Antiqua"/>
                <w:sz w:val="22"/>
                <w:szCs w:val="22"/>
              </w:rPr>
              <w:t>%</w:t>
            </w:r>
          </w:p>
        </w:tc>
      </w:tr>
    </w:tbl>
    <w:p w14:paraId="118A112C" w14:textId="356DFB33" w:rsidR="00541F9D" w:rsidRPr="00041013" w:rsidRDefault="00541F9D" w:rsidP="00541F9D">
      <w:pPr>
        <w:rPr>
          <w:rFonts w:ascii="Book Antiqua" w:hAnsi="Book Antiqua"/>
          <w:sz w:val="22"/>
          <w:szCs w:val="22"/>
        </w:rPr>
      </w:pPr>
    </w:p>
    <w:p w14:paraId="78C18725" w14:textId="77777777" w:rsidR="00541F9D" w:rsidRPr="00041013" w:rsidRDefault="00541F9D" w:rsidP="00541F9D">
      <w:pPr>
        <w:rPr>
          <w:rFonts w:ascii="Book Antiqua" w:hAnsi="Book Antiqua"/>
          <w:b/>
          <w:bCs/>
          <w:sz w:val="22"/>
          <w:szCs w:val="22"/>
        </w:rPr>
      </w:pPr>
      <w:r w:rsidRPr="00041013">
        <w:rPr>
          <w:rFonts w:ascii="Book Antiqua" w:hAnsi="Book Antiqua"/>
          <w:b/>
          <w:bCs/>
          <w:sz w:val="22"/>
          <w:szCs w:val="22"/>
        </w:rPr>
        <w:t>7.2 Financial Evaluation (30%)</w:t>
      </w:r>
    </w:p>
    <w:p w14:paraId="179E523F" w14:textId="211DC82C" w:rsidR="00541F9D" w:rsidRPr="00041013" w:rsidRDefault="00541F9D" w:rsidP="00541F9D">
      <w:pPr>
        <w:numPr>
          <w:ilvl w:val="0"/>
          <w:numId w:val="5"/>
        </w:numPr>
        <w:rPr>
          <w:rFonts w:ascii="Book Antiqua" w:hAnsi="Book Antiqua"/>
          <w:sz w:val="22"/>
          <w:szCs w:val="22"/>
        </w:rPr>
      </w:pPr>
      <w:r w:rsidRPr="00041013">
        <w:rPr>
          <w:rFonts w:ascii="Book Antiqua" w:hAnsi="Book Antiqua"/>
          <w:sz w:val="22"/>
          <w:szCs w:val="22"/>
        </w:rPr>
        <w:t>Lowest evaluated responsive bidder or combined scoring (depending on policy)</w:t>
      </w:r>
    </w:p>
    <w:p w14:paraId="2FC5ED64" w14:textId="5EE634C0" w:rsidR="00541F9D" w:rsidRPr="00041013" w:rsidRDefault="00541F9D" w:rsidP="00541F9D">
      <w:pPr>
        <w:rPr>
          <w:rFonts w:ascii="Book Antiqua" w:hAnsi="Book Antiqua"/>
          <w:b/>
          <w:bCs/>
          <w:sz w:val="22"/>
          <w:szCs w:val="22"/>
        </w:rPr>
      </w:pPr>
      <w:r w:rsidRPr="00041013">
        <w:rPr>
          <w:rFonts w:ascii="Book Antiqua" w:hAnsi="Book Antiqua"/>
          <w:b/>
          <w:bCs/>
          <w:sz w:val="22"/>
          <w:szCs w:val="22"/>
        </w:rPr>
        <w:t>8</w:t>
      </w:r>
      <w:r w:rsidR="000F0511" w:rsidRPr="00041013">
        <w:rPr>
          <w:rFonts w:ascii="Book Antiqua" w:hAnsi="Book Antiqua"/>
          <w:b/>
          <w:bCs/>
          <w:sz w:val="22"/>
          <w:szCs w:val="22"/>
        </w:rPr>
        <w:t>. PROCUREMENT</w:t>
      </w:r>
      <w:r w:rsidRPr="00041013">
        <w:rPr>
          <w:rFonts w:ascii="Book Antiqua" w:hAnsi="Book Antiqua"/>
          <w:b/>
          <w:bCs/>
          <w:sz w:val="22"/>
          <w:szCs w:val="22"/>
        </w:rPr>
        <w:t xml:space="preserve"> TIMELINE</w:t>
      </w:r>
    </w:p>
    <w:tbl>
      <w:tblPr>
        <w:tblStyle w:val="TableGrid"/>
        <w:tblW w:w="0" w:type="auto"/>
        <w:tblLook w:val="04A0" w:firstRow="1" w:lastRow="0" w:firstColumn="1" w:lastColumn="0" w:noHBand="0" w:noVBand="1"/>
      </w:tblPr>
      <w:tblGrid>
        <w:gridCol w:w="4508"/>
        <w:gridCol w:w="4508"/>
      </w:tblGrid>
      <w:tr w:rsidR="00041013" w:rsidRPr="00041013" w14:paraId="51E220F4" w14:textId="77777777" w:rsidTr="00041013">
        <w:tc>
          <w:tcPr>
            <w:tcW w:w="4508" w:type="dxa"/>
          </w:tcPr>
          <w:p w14:paraId="5E3B7D7D" w14:textId="0E556266" w:rsidR="00041013" w:rsidRPr="00041013" w:rsidRDefault="00041013" w:rsidP="00541F9D">
            <w:pPr>
              <w:rPr>
                <w:rFonts w:ascii="Book Antiqua" w:hAnsi="Book Antiqua"/>
                <w:b/>
                <w:bCs/>
                <w:sz w:val="22"/>
                <w:szCs w:val="22"/>
              </w:rPr>
            </w:pPr>
            <w:r w:rsidRPr="00041013">
              <w:rPr>
                <w:rFonts w:ascii="Book Antiqua" w:hAnsi="Book Antiqua"/>
                <w:b/>
                <w:bCs/>
                <w:sz w:val="22"/>
                <w:szCs w:val="22"/>
              </w:rPr>
              <w:t>Activity</w:t>
            </w:r>
          </w:p>
        </w:tc>
        <w:tc>
          <w:tcPr>
            <w:tcW w:w="4508" w:type="dxa"/>
          </w:tcPr>
          <w:p w14:paraId="2B4A0658" w14:textId="378A878E" w:rsidR="00041013" w:rsidRPr="00041013" w:rsidRDefault="00041013" w:rsidP="00541F9D">
            <w:pPr>
              <w:rPr>
                <w:rFonts w:ascii="Book Antiqua" w:hAnsi="Book Antiqua"/>
                <w:b/>
                <w:bCs/>
                <w:sz w:val="22"/>
                <w:szCs w:val="22"/>
              </w:rPr>
            </w:pPr>
            <w:r w:rsidRPr="00041013">
              <w:rPr>
                <w:rFonts w:ascii="Book Antiqua" w:hAnsi="Book Antiqua"/>
                <w:b/>
                <w:bCs/>
                <w:sz w:val="22"/>
                <w:szCs w:val="22"/>
              </w:rPr>
              <w:t>Date</w:t>
            </w:r>
          </w:p>
        </w:tc>
      </w:tr>
      <w:tr w:rsidR="001642F9" w:rsidRPr="00041013" w14:paraId="70E37CCC" w14:textId="77777777" w:rsidTr="00041013">
        <w:tc>
          <w:tcPr>
            <w:tcW w:w="4508" w:type="dxa"/>
          </w:tcPr>
          <w:p w14:paraId="6B171950" w14:textId="6053A2D0" w:rsidR="001642F9" w:rsidRPr="00041013" w:rsidRDefault="001642F9" w:rsidP="001642F9">
            <w:pPr>
              <w:rPr>
                <w:rFonts w:ascii="Book Antiqua" w:hAnsi="Book Antiqua"/>
                <w:b/>
                <w:bCs/>
                <w:sz w:val="22"/>
                <w:szCs w:val="22"/>
              </w:rPr>
            </w:pPr>
            <w:r w:rsidRPr="00041013">
              <w:rPr>
                <w:rFonts w:ascii="Book Antiqua" w:hAnsi="Book Antiqua"/>
                <w:sz w:val="22"/>
                <w:szCs w:val="22"/>
              </w:rPr>
              <w:t>RFP Issue Date</w:t>
            </w:r>
          </w:p>
        </w:tc>
        <w:tc>
          <w:tcPr>
            <w:tcW w:w="4508" w:type="dxa"/>
          </w:tcPr>
          <w:p w14:paraId="703308BF" w14:textId="6C71BB91" w:rsidR="001642F9" w:rsidRPr="00041013" w:rsidRDefault="001642F9" w:rsidP="001642F9">
            <w:pPr>
              <w:rPr>
                <w:rFonts w:ascii="Book Antiqua" w:hAnsi="Book Antiqua"/>
                <w:b/>
                <w:bCs/>
                <w:sz w:val="22"/>
                <w:szCs w:val="22"/>
              </w:rPr>
            </w:pPr>
            <w:r>
              <w:rPr>
                <w:rFonts w:ascii="Book Antiqua" w:hAnsi="Book Antiqua"/>
                <w:b/>
                <w:bCs/>
                <w:sz w:val="22"/>
                <w:szCs w:val="22"/>
              </w:rPr>
              <w:t>25</w:t>
            </w:r>
            <w:r w:rsidRPr="007013C6">
              <w:rPr>
                <w:rFonts w:ascii="Book Antiqua" w:hAnsi="Book Antiqua"/>
                <w:b/>
                <w:bCs/>
                <w:sz w:val="22"/>
                <w:szCs w:val="22"/>
                <w:vertAlign w:val="superscript"/>
              </w:rPr>
              <w:t>th</w:t>
            </w:r>
            <w:r>
              <w:rPr>
                <w:rFonts w:ascii="Book Antiqua" w:hAnsi="Book Antiqua"/>
                <w:b/>
                <w:bCs/>
                <w:sz w:val="22"/>
                <w:szCs w:val="22"/>
                <w:vertAlign w:val="superscript"/>
              </w:rPr>
              <w:t xml:space="preserve"> May</w:t>
            </w:r>
            <w:r>
              <w:rPr>
                <w:rFonts w:ascii="Book Antiqua" w:hAnsi="Book Antiqua"/>
                <w:b/>
                <w:bCs/>
                <w:sz w:val="22"/>
                <w:szCs w:val="22"/>
              </w:rPr>
              <w:t>- 3rd June 2026</w:t>
            </w:r>
          </w:p>
        </w:tc>
      </w:tr>
      <w:tr w:rsidR="001642F9" w:rsidRPr="00041013" w14:paraId="355E061D" w14:textId="77777777" w:rsidTr="00041013">
        <w:tc>
          <w:tcPr>
            <w:tcW w:w="4508" w:type="dxa"/>
          </w:tcPr>
          <w:p w14:paraId="62379039" w14:textId="333B5380" w:rsidR="001642F9" w:rsidRPr="00041013" w:rsidRDefault="001642F9" w:rsidP="001642F9">
            <w:pPr>
              <w:rPr>
                <w:rFonts w:ascii="Book Antiqua" w:hAnsi="Book Antiqua"/>
                <w:b/>
                <w:bCs/>
                <w:sz w:val="22"/>
                <w:szCs w:val="22"/>
              </w:rPr>
            </w:pPr>
            <w:r w:rsidRPr="00041013">
              <w:rPr>
                <w:rFonts w:ascii="Book Antiqua" w:hAnsi="Book Antiqua"/>
                <w:sz w:val="22"/>
                <w:szCs w:val="22"/>
              </w:rPr>
              <w:t>Pre-bid Meeting (if any</w:t>
            </w:r>
          </w:p>
        </w:tc>
        <w:tc>
          <w:tcPr>
            <w:tcW w:w="4508" w:type="dxa"/>
          </w:tcPr>
          <w:p w14:paraId="08A4CD20" w14:textId="25D322E7" w:rsidR="001642F9" w:rsidRPr="00041013" w:rsidRDefault="001642F9" w:rsidP="001642F9">
            <w:pPr>
              <w:rPr>
                <w:rFonts w:ascii="Book Antiqua" w:hAnsi="Book Antiqua"/>
                <w:b/>
                <w:bCs/>
                <w:sz w:val="22"/>
                <w:szCs w:val="22"/>
              </w:rPr>
            </w:pPr>
            <w:r>
              <w:rPr>
                <w:rFonts w:ascii="Book Antiqua" w:hAnsi="Book Antiqua"/>
                <w:b/>
                <w:bCs/>
                <w:sz w:val="22"/>
                <w:szCs w:val="22"/>
              </w:rPr>
              <w:t>None</w:t>
            </w:r>
          </w:p>
        </w:tc>
      </w:tr>
      <w:tr w:rsidR="001642F9" w:rsidRPr="00041013" w14:paraId="6903FA06" w14:textId="77777777" w:rsidTr="00041013">
        <w:tc>
          <w:tcPr>
            <w:tcW w:w="4508" w:type="dxa"/>
          </w:tcPr>
          <w:p w14:paraId="731D56EE" w14:textId="5E9EB0E1" w:rsidR="001642F9" w:rsidRPr="00041013" w:rsidRDefault="001642F9" w:rsidP="001642F9">
            <w:pPr>
              <w:rPr>
                <w:rFonts w:ascii="Book Antiqua" w:hAnsi="Book Antiqua"/>
                <w:b/>
                <w:bCs/>
                <w:sz w:val="22"/>
                <w:szCs w:val="22"/>
              </w:rPr>
            </w:pPr>
            <w:r w:rsidRPr="00041013">
              <w:rPr>
                <w:rFonts w:ascii="Book Antiqua" w:hAnsi="Book Antiqua"/>
                <w:sz w:val="22"/>
                <w:szCs w:val="22"/>
              </w:rPr>
              <w:t>Proposal Submission Deadline</w:t>
            </w:r>
          </w:p>
        </w:tc>
        <w:tc>
          <w:tcPr>
            <w:tcW w:w="4508" w:type="dxa"/>
          </w:tcPr>
          <w:p w14:paraId="479CE4D7" w14:textId="50F4F4D0" w:rsidR="001642F9" w:rsidRPr="00041013" w:rsidRDefault="001642F9" w:rsidP="001642F9">
            <w:pPr>
              <w:rPr>
                <w:rFonts w:ascii="Book Antiqua" w:hAnsi="Book Antiqua"/>
                <w:b/>
                <w:bCs/>
                <w:sz w:val="22"/>
                <w:szCs w:val="22"/>
              </w:rPr>
            </w:pPr>
            <w:r>
              <w:rPr>
                <w:rFonts w:ascii="Book Antiqua" w:hAnsi="Book Antiqua"/>
                <w:b/>
                <w:bCs/>
                <w:sz w:val="22"/>
                <w:szCs w:val="22"/>
              </w:rPr>
              <w:t>3</w:t>
            </w:r>
            <w:r w:rsidRPr="007013C6">
              <w:rPr>
                <w:rFonts w:ascii="Book Antiqua" w:hAnsi="Book Antiqua"/>
                <w:b/>
                <w:bCs/>
                <w:sz w:val="22"/>
                <w:szCs w:val="22"/>
                <w:vertAlign w:val="superscript"/>
              </w:rPr>
              <w:t>rd</w:t>
            </w:r>
            <w:r>
              <w:rPr>
                <w:rFonts w:ascii="Book Antiqua" w:hAnsi="Book Antiqua"/>
                <w:b/>
                <w:bCs/>
                <w:sz w:val="22"/>
                <w:szCs w:val="22"/>
              </w:rPr>
              <w:t xml:space="preserve"> June 2026 4:30 pm</w:t>
            </w:r>
          </w:p>
        </w:tc>
      </w:tr>
      <w:tr w:rsidR="001642F9" w:rsidRPr="00041013" w14:paraId="413FBFAB" w14:textId="77777777" w:rsidTr="00041013">
        <w:tc>
          <w:tcPr>
            <w:tcW w:w="4508" w:type="dxa"/>
          </w:tcPr>
          <w:p w14:paraId="589BA3ED" w14:textId="52C2B58F" w:rsidR="001642F9" w:rsidRPr="00041013" w:rsidRDefault="001642F9" w:rsidP="001642F9">
            <w:pPr>
              <w:rPr>
                <w:rFonts w:ascii="Book Antiqua" w:hAnsi="Book Antiqua"/>
                <w:b/>
                <w:bCs/>
                <w:sz w:val="22"/>
                <w:szCs w:val="22"/>
              </w:rPr>
            </w:pPr>
            <w:r w:rsidRPr="00041013">
              <w:rPr>
                <w:rFonts w:ascii="Book Antiqua" w:hAnsi="Book Antiqua"/>
                <w:sz w:val="22"/>
                <w:szCs w:val="22"/>
              </w:rPr>
              <w:t>Evaluation Period</w:t>
            </w:r>
          </w:p>
        </w:tc>
        <w:tc>
          <w:tcPr>
            <w:tcW w:w="4508" w:type="dxa"/>
          </w:tcPr>
          <w:p w14:paraId="65EC9C94" w14:textId="73A7C28C" w:rsidR="001642F9" w:rsidRPr="00041013" w:rsidRDefault="001642F9" w:rsidP="001642F9">
            <w:pPr>
              <w:rPr>
                <w:rFonts w:ascii="Book Antiqua" w:hAnsi="Book Antiqua"/>
                <w:b/>
                <w:bCs/>
                <w:sz w:val="22"/>
                <w:szCs w:val="22"/>
              </w:rPr>
            </w:pPr>
            <w:r>
              <w:rPr>
                <w:rFonts w:ascii="Book Antiqua" w:hAnsi="Book Antiqua"/>
                <w:b/>
                <w:bCs/>
                <w:sz w:val="22"/>
                <w:szCs w:val="22"/>
              </w:rPr>
              <w:t>2 working days</w:t>
            </w:r>
          </w:p>
        </w:tc>
      </w:tr>
    </w:tbl>
    <w:p w14:paraId="218A95C8" w14:textId="080F90B5" w:rsidR="00541F9D" w:rsidRPr="00041013" w:rsidRDefault="00541F9D" w:rsidP="00541F9D">
      <w:pPr>
        <w:rPr>
          <w:rFonts w:ascii="Book Antiqua" w:hAnsi="Book Antiqua"/>
          <w:sz w:val="22"/>
          <w:szCs w:val="22"/>
        </w:rPr>
      </w:pPr>
    </w:p>
    <w:p w14:paraId="5CA0DAD8" w14:textId="25F102E1" w:rsidR="00541F9D" w:rsidRPr="00041013" w:rsidRDefault="00541F9D" w:rsidP="00541F9D">
      <w:pPr>
        <w:rPr>
          <w:rFonts w:ascii="Book Antiqua" w:hAnsi="Book Antiqua"/>
          <w:b/>
          <w:bCs/>
          <w:sz w:val="22"/>
          <w:szCs w:val="22"/>
        </w:rPr>
      </w:pPr>
      <w:r w:rsidRPr="00041013">
        <w:rPr>
          <w:rFonts w:ascii="Book Antiqua" w:hAnsi="Book Antiqua"/>
          <w:b/>
          <w:bCs/>
          <w:sz w:val="22"/>
          <w:szCs w:val="22"/>
        </w:rPr>
        <w:t>9. SUBMISSION INSTRUCTIONS</w:t>
      </w:r>
    </w:p>
    <w:p w14:paraId="21F86B5C" w14:textId="0F8C7BB1" w:rsidR="00541F9D" w:rsidRPr="00041013" w:rsidRDefault="00541F9D" w:rsidP="00541F9D">
      <w:pPr>
        <w:numPr>
          <w:ilvl w:val="0"/>
          <w:numId w:val="6"/>
        </w:numPr>
        <w:rPr>
          <w:rFonts w:ascii="Book Antiqua" w:hAnsi="Book Antiqua"/>
          <w:sz w:val="22"/>
          <w:szCs w:val="22"/>
        </w:rPr>
      </w:pPr>
      <w:r w:rsidRPr="00041013">
        <w:rPr>
          <w:rFonts w:ascii="Book Antiqua" w:hAnsi="Book Antiqua"/>
          <w:sz w:val="22"/>
          <w:szCs w:val="22"/>
        </w:rPr>
        <w:t>Proposals must be submitted in</w:t>
      </w:r>
      <w:r w:rsidR="00041013" w:rsidRPr="00041013">
        <w:rPr>
          <w:rFonts w:ascii="Book Antiqua" w:hAnsi="Book Antiqua"/>
          <w:sz w:val="22"/>
          <w:szCs w:val="22"/>
        </w:rPr>
        <w:t xml:space="preserve"> </w:t>
      </w:r>
      <w:r w:rsidR="0007313A">
        <w:rPr>
          <w:rFonts w:ascii="Book Antiqua" w:hAnsi="Book Antiqua"/>
          <w:b/>
          <w:bCs/>
          <w:sz w:val="22"/>
          <w:szCs w:val="22"/>
        </w:rPr>
        <w:t xml:space="preserve">two </w:t>
      </w:r>
      <w:r w:rsidR="00041013" w:rsidRPr="00041013">
        <w:rPr>
          <w:rFonts w:ascii="Book Antiqua" w:hAnsi="Book Antiqua"/>
          <w:sz w:val="22"/>
          <w:szCs w:val="22"/>
        </w:rPr>
        <w:t>sealed</w:t>
      </w:r>
      <w:r w:rsidRPr="00041013">
        <w:rPr>
          <w:rFonts w:ascii="Book Antiqua" w:hAnsi="Book Antiqua"/>
          <w:b/>
          <w:bCs/>
          <w:sz w:val="22"/>
          <w:szCs w:val="22"/>
        </w:rPr>
        <w:t xml:space="preserve"> envelopes</w:t>
      </w:r>
      <w:r w:rsidRPr="00041013">
        <w:rPr>
          <w:rFonts w:ascii="Book Antiqua" w:hAnsi="Book Antiqua"/>
          <w:sz w:val="22"/>
          <w:szCs w:val="22"/>
        </w:rPr>
        <w:t xml:space="preserve"> clearly marked</w:t>
      </w:r>
      <w:r w:rsidR="00041013" w:rsidRPr="00041013">
        <w:rPr>
          <w:rFonts w:ascii="Book Antiqua" w:hAnsi="Book Antiqua"/>
          <w:sz w:val="22"/>
          <w:szCs w:val="22"/>
        </w:rPr>
        <w:t>/</w:t>
      </w:r>
      <w:r w:rsidRPr="00041013">
        <w:rPr>
          <w:rFonts w:ascii="Book Antiqua" w:hAnsi="Book Antiqua"/>
          <w:sz w:val="22"/>
          <w:szCs w:val="22"/>
        </w:rPr>
        <w:t>:</w:t>
      </w:r>
      <w:r w:rsidRPr="00041013">
        <w:rPr>
          <w:rFonts w:ascii="Book Antiqua" w:hAnsi="Book Antiqua"/>
          <w:sz w:val="22"/>
          <w:szCs w:val="22"/>
        </w:rPr>
        <w:br/>
      </w:r>
      <w:r w:rsidRPr="00041013">
        <w:rPr>
          <w:rFonts w:ascii="Book Antiqua" w:hAnsi="Book Antiqua"/>
          <w:b/>
          <w:bCs/>
          <w:sz w:val="22"/>
          <w:szCs w:val="22"/>
        </w:rPr>
        <w:t>“RFP for External Audit Services – SMEP Microfinance Bank PLC”</w:t>
      </w:r>
    </w:p>
    <w:p w14:paraId="523B688F" w14:textId="75A2C301" w:rsidR="00541F9D" w:rsidRPr="00041013" w:rsidRDefault="00541F9D" w:rsidP="00541F9D">
      <w:pPr>
        <w:numPr>
          <w:ilvl w:val="0"/>
          <w:numId w:val="6"/>
        </w:numPr>
        <w:rPr>
          <w:rFonts w:ascii="Book Antiqua" w:hAnsi="Book Antiqua"/>
          <w:sz w:val="22"/>
          <w:szCs w:val="22"/>
        </w:rPr>
      </w:pPr>
      <w:r w:rsidRPr="00041013">
        <w:rPr>
          <w:rFonts w:ascii="Book Antiqua" w:hAnsi="Book Antiqua"/>
          <w:sz w:val="22"/>
          <w:szCs w:val="22"/>
        </w:rPr>
        <w:t xml:space="preserve">Submission deadline: </w:t>
      </w:r>
      <w:r w:rsidR="00FE7314" w:rsidRPr="00041013">
        <w:rPr>
          <w:rFonts w:ascii="Book Antiqua" w:hAnsi="Book Antiqua"/>
          <w:b/>
          <w:bCs/>
          <w:sz w:val="22"/>
          <w:szCs w:val="22"/>
        </w:rPr>
        <w:t>[</w:t>
      </w:r>
      <w:r w:rsidR="008E60CA">
        <w:rPr>
          <w:rFonts w:ascii="Book Antiqua" w:hAnsi="Book Antiqua"/>
          <w:b/>
          <w:bCs/>
          <w:sz w:val="22"/>
          <w:szCs w:val="22"/>
        </w:rPr>
        <w:t>3</w:t>
      </w:r>
      <w:r w:rsidR="008E60CA" w:rsidRPr="008E60CA">
        <w:rPr>
          <w:rFonts w:ascii="Book Antiqua" w:hAnsi="Book Antiqua"/>
          <w:b/>
          <w:bCs/>
          <w:sz w:val="22"/>
          <w:szCs w:val="22"/>
          <w:vertAlign w:val="superscript"/>
        </w:rPr>
        <w:t>rd</w:t>
      </w:r>
      <w:r w:rsidR="008E60CA">
        <w:rPr>
          <w:rFonts w:ascii="Book Antiqua" w:hAnsi="Book Antiqua"/>
          <w:b/>
          <w:bCs/>
          <w:sz w:val="22"/>
          <w:szCs w:val="22"/>
        </w:rPr>
        <w:t xml:space="preserve"> June</w:t>
      </w:r>
      <w:r w:rsidR="0007313A">
        <w:rPr>
          <w:rFonts w:ascii="Book Antiqua" w:hAnsi="Book Antiqua"/>
          <w:b/>
          <w:bCs/>
          <w:sz w:val="22"/>
          <w:szCs w:val="22"/>
        </w:rPr>
        <w:t xml:space="preserve"> 2026</w:t>
      </w:r>
      <w:r w:rsidRPr="00041013">
        <w:rPr>
          <w:rFonts w:ascii="Book Antiqua" w:hAnsi="Book Antiqua"/>
          <w:b/>
          <w:bCs/>
          <w:sz w:val="22"/>
          <w:szCs w:val="22"/>
        </w:rPr>
        <w:t xml:space="preserve"> </w:t>
      </w:r>
      <w:r w:rsidR="008E60CA">
        <w:rPr>
          <w:rFonts w:ascii="Book Antiqua" w:hAnsi="Book Antiqua"/>
          <w:b/>
          <w:bCs/>
          <w:sz w:val="22"/>
          <w:szCs w:val="22"/>
        </w:rPr>
        <w:t>@</w:t>
      </w:r>
      <w:r w:rsidRPr="00041013">
        <w:rPr>
          <w:rFonts w:ascii="Book Antiqua" w:hAnsi="Book Antiqua"/>
          <w:b/>
          <w:bCs/>
          <w:sz w:val="22"/>
          <w:szCs w:val="22"/>
        </w:rPr>
        <w:t xml:space="preserve"> </w:t>
      </w:r>
      <w:r w:rsidR="0007313A">
        <w:rPr>
          <w:rFonts w:ascii="Book Antiqua" w:hAnsi="Book Antiqua"/>
          <w:b/>
          <w:bCs/>
          <w:sz w:val="22"/>
          <w:szCs w:val="22"/>
        </w:rPr>
        <w:t>4:30 pm</w:t>
      </w:r>
      <w:r w:rsidRPr="00041013">
        <w:rPr>
          <w:rFonts w:ascii="Book Antiqua" w:hAnsi="Book Antiqua"/>
          <w:b/>
          <w:bCs/>
          <w:sz w:val="22"/>
          <w:szCs w:val="22"/>
        </w:rPr>
        <w:t>]</w:t>
      </w:r>
    </w:p>
    <w:p w14:paraId="4C27225F" w14:textId="2D708599" w:rsidR="00541F9D" w:rsidRPr="0007313A" w:rsidRDefault="004702D8" w:rsidP="00541F9D">
      <w:pPr>
        <w:numPr>
          <w:ilvl w:val="0"/>
          <w:numId w:val="6"/>
        </w:numPr>
        <w:rPr>
          <w:rFonts w:ascii="Book Antiqua" w:hAnsi="Book Antiqua"/>
          <w:sz w:val="22"/>
          <w:szCs w:val="22"/>
        </w:rPr>
      </w:pPr>
      <w:r>
        <w:rPr>
          <w:rFonts w:ascii="Book Antiqua" w:hAnsi="Book Antiqua"/>
          <w:sz w:val="22"/>
          <w:szCs w:val="22"/>
        </w:rPr>
        <w:t>The proposal addressed to the CEO, SMEP Microfinance Bank and should be delivered to</w:t>
      </w:r>
      <w:r w:rsidR="00541F9D" w:rsidRPr="00041013">
        <w:rPr>
          <w:rFonts w:ascii="Book Antiqua" w:hAnsi="Book Antiqua"/>
          <w:sz w:val="22"/>
          <w:szCs w:val="22"/>
        </w:rPr>
        <w:t>:</w:t>
      </w:r>
    </w:p>
    <w:p w14:paraId="77FADE64" w14:textId="001FF34E" w:rsidR="0007313A" w:rsidRDefault="0007313A" w:rsidP="0007313A">
      <w:pPr>
        <w:ind w:left="720"/>
        <w:rPr>
          <w:rFonts w:ascii="Book Antiqua" w:hAnsi="Book Antiqua"/>
          <w:sz w:val="22"/>
          <w:szCs w:val="22"/>
        </w:rPr>
      </w:pPr>
      <w:r>
        <w:rPr>
          <w:rFonts w:ascii="Book Antiqua" w:hAnsi="Book Antiqua"/>
          <w:sz w:val="22"/>
          <w:szCs w:val="22"/>
        </w:rPr>
        <w:t>SMEP/</w:t>
      </w:r>
      <w:proofErr w:type="spellStart"/>
      <w:r>
        <w:rPr>
          <w:rFonts w:ascii="Book Antiqua" w:hAnsi="Book Antiqua"/>
          <w:sz w:val="22"/>
          <w:szCs w:val="22"/>
        </w:rPr>
        <w:t>K</w:t>
      </w:r>
      <w:r w:rsidR="004702D8">
        <w:rPr>
          <w:rFonts w:ascii="Book Antiqua" w:hAnsi="Book Antiqua"/>
          <w:sz w:val="22"/>
          <w:szCs w:val="22"/>
        </w:rPr>
        <w:t>i</w:t>
      </w:r>
      <w:r>
        <w:rPr>
          <w:rFonts w:ascii="Book Antiqua" w:hAnsi="Book Antiqua"/>
          <w:sz w:val="22"/>
          <w:szCs w:val="22"/>
        </w:rPr>
        <w:t>richwa</w:t>
      </w:r>
      <w:proofErr w:type="spellEnd"/>
      <w:r>
        <w:rPr>
          <w:rFonts w:ascii="Book Antiqua" w:hAnsi="Book Antiqua"/>
          <w:sz w:val="22"/>
          <w:szCs w:val="22"/>
        </w:rPr>
        <w:t xml:space="preserve"> Rd, Off </w:t>
      </w:r>
      <w:proofErr w:type="spellStart"/>
      <w:r>
        <w:rPr>
          <w:rFonts w:ascii="Book Antiqua" w:hAnsi="Book Antiqua"/>
          <w:sz w:val="22"/>
          <w:szCs w:val="22"/>
        </w:rPr>
        <w:t>Argwing</w:t>
      </w:r>
      <w:proofErr w:type="spellEnd"/>
      <w:r>
        <w:rPr>
          <w:rFonts w:ascii="Book Antiqua" w:hAnsi="Book Antiqua"/>
          <w:sz w:val="22"/>
          <w:szCs w:val="22"/>
        </w:rPr>
        <w:t xml:space="preserve"> </w:t>
      </w:r>
      <w:proofErr w:type="spellStart"/>
      <w:r>
        <w:rPr>
          <w:rFonts w:ascii="Book Antiqua" w:hAnsi="Book Antiqua"/>
          <w:sz w:val="22"/>
          <w:szCs w:val="22"/>
        </w:rPr>
        <w:t>Kodhek</w:t>
      </w:r>
      <w:proofErr w:type="spellEnd"/>
      <w:r>
        <w:rPr>
          <w:rFonts w:ascii="Book Antiqua" w:hAnsi="Book Antiqua"/>
          <w:sz w:val="22"/>
          <w:szCs w:val="22"/>
        </w:rPr>
        <w:t>,</w:t>
      </w:r>
      <w:r w:rsidR="008E60CA">
        <w:rPr>
          <w:rFonts w:ascii="Book Antiqua" w:hAnsi="Book Antiqua"/>
          <w:sz w:val="22"/>
          <w:szCs w:val="22"/>
        </w:rPr>
        <w:t xml:space="preserve"> </w:t>
      </w:r>
      <w:r>
        <w:rPr>
          <w:rFonts w:ascii="Book Antiqua" w:hAnsi="Book Antiqua"/>
          <w:sz w:val="22"/>
          <w:szCs w:val="22"/>
        </w:rPr>
        <w:t xml:space="preserve">Nairobi. </w:t>
      </w:r>
    </w:p>
    <w:p w14:paraId="0514A95D" w14:textId="7CDAF041" w:rsidR="00541F9D" w:rsidRPr="00041013" w:rsidRDefault="00541F9D" w:rsidP="00541F9D">
      <w:pPr>
        <w:rPr>
          <w:rFonts w:ascii="Book Antiqua" w:hAnsi="Book Antiqua"/>
          <w:sz w:val="22"/>
          <w:szCs w:val="22"/>
        </w:rPr>
      </w:pPr>
      <w:r w:rsidRPr="00041013">
        <w:rPr>
          <w:rFonts w:ascii="Book Antiqua" w:hAnsi="Book Antiqua"/>
          <w:sz w:val="22"/>
          <w:szCs w:val="22"/>
        </w:rPr>
        <w:t>Late submissions will not be accepted.</w:t>
      </w:r>
    </w:p>
    <w:p w14:paraId="04B20CD6" w14:textId="0DACC572" w:rsidR="00541F9D" w:rsidRPr="00041013" w:rsidRDefault="00541F9D" w:rsidP="00541F9D">
      <w:pPr>
        <w:rPr>
          <w:rFonts w:ascii="Book Antiqua" w:hAnsi="Book Antiqua"/>
          <w:b/>
          <w:bCs/>
          <w:sz w:val="22"/>
          <w:szCs w:val="22"/>
        </w:rPr>
      </w:pPr>
      <w:r w:rsidRPr="00041013">
        <w:rPr>
          <w:rFonts w:ascii="Book Antiqua" w:hAnsi="Book Antiqua"/>
          <w:b/>
          <w:bCs/>
          <w:sz w:val="22"/>
          <w:szCs w:val="22"/>
        </w:rPr>
        <w:t>10</w:t>
      </w:r>
      <w:r w:rsidR="008E60CA" w:rsidRPr="00041013">
        <w:rPr>
          <w:rFonts w:ascii="Book Antiqua" w:hAnsi="Book Antiqua"/>
          <w:b/>
          <w:bCs/>
          <w:sz w:val="22"/>
          <w:szCs w:val="22"/>
        </w:rPr>
        <w:t>. TERMS</w:t>
      </w:r>
      <w:r w:rsidRPr="00041013">
        <w:rPr>
          <w:rFonts w:ascii="Book Antiqua" w:hAnsi="Book Antiqua"/>
          <w:b/>
          <w:bCs/>
          <w:sz w:val="22"/>
          <w:szCs w:val="22"/>
        </w:rPr>
        <w:t xml:space="preserve"> &amp; CONDITIONS</w:t>
      </w:r>
    </w:p>
    <w:p w14:paraId="3DA31C20" w14:textId="77777777" w:rsidR="00541F9D" w:rsidRPr="00041013" w:rsidRDefault="00541F9D" w:rsidP="00541F9D">
      <w:pPr>
        <w:numPr>
          <w:ilvl w:val="0"/>
          <w:numId w:val="9"/>
        </w:numPr>
        <w:rPr>
          <w:rFonts w:ascii="Book Antiqua" w:hAnsi="Book Antiqua"/>
          <w:sz w:val="22"/>
          <w:szCs w:val="22"/>
        </w:rPr>
      </w:pPr>
      <w:r w:rsidRPr="00041013">
        <w:rPr>
          <w:rFonts w:ascii="Book Antiqua" w:hAnsi="Book Antiqua"/>
          <w:sz w:val="22"/>
          <w:szCs w:val="22"/>
        </w:rPr>
        <w:t>SMEP reserves the right to accept or reject any proposal</w:t>
      </w:r>
    </w:p>
    <w:p w14:paraId="357ABBD0" w14:textId="77777777" w:rsidR="00541F9D" w:rsidRPr="00041013" w:rsidRDefault="00541F9D" w:rsidP="00541F9D">
      <w:pPr>
        <w:numPr>
          <w:ilvl w:val="0"/>
          <w:numId w:val="9"/>
        </w:numPr>
        <w:rPr>
          <w:rFonts w:ascii="Book Antiqua" w:hAnsi="Book Antiqua"/>
          <w:sz w:val="22"/>
          <w:szCs w:val="22"/>
        </w:rPr>
      </w:pPr>
      <w:r w:rsidRPr="00041013">
        <w:rPr>
          <w:rFonts w:ascii="Book Antiqua" w:hAnsi="Book Antiqua"/>
          <w:sz w:val="22"/>
          <w:szCs w:val="22"/>
        </w:rPr>
        <w:t>SMEP is not bound to award the contract to the lowest bidder</w:t>
      </w:r>
    </w:p>
    <w:p w14:paraId="4083D947" w14:textId="77777777" w:rsidR="00541F9D" w:rsidRPr="00041013" w:rsidRDefault="00541F9D" w:rsidP="00541F9D">
      <w:pPr>
        <w:numPr>
          <w:ilvl w:val="0"/>
          <w:numId w:val="9"/>
        </w:numPr>
        <w:rPr>
          <w:rFonts w:ascii="Book Antiqua" w:hAnsi="Book Antiqua"/>
          <w:sz w:val="22"/>
          <w:szCs w:val="22"/>
        </w:rPr>
      </w:pPr>
      <w:r w:rsidRPr="00041013">
        <w:rPr>
          <w:rFonts w:ascii="Book Antiqua" w:hAnsi="Book Antiqua"/>
          <w:sz w:val="22"/>
          <w:szCs w:val="22"/>
        </w:rPr>
        <w:t>All costs incurred in proposal preparation are the bidder’s responsibility</w:t>
      </w:r>
    </w:p>
    <w:p w14:paraId="5526C053" w14:textId="7963C8A8" w:rsidR="00541F9D" w:rsidRPr="00041013" w:rsidRDefault="00541F9D" w:rsidP="00541F9D">
      <w:pPr>
        <w:numPr>
          <w:ilvl w:val="0"/>
          <w:numId w:val="9"/>
        </w:numPr>
        <w:rPr>
          <w:rFonts w:ascii="Book Antiqua" w:hAnsi="Book Antiqua"/>
          <w:sz w:val="22"/>
          <w:szCs w:val="22"/>
        </w:rPr>
      </w:pPr>
      <w:r w:rsidRPr="00041013">
        <w:rPr>
          <w:rFonts w:ascii="Book Antiqua" w:hAnsi="Book Antiqua"/>
          <w:sz w:val="22"/>
          <w:szCs w:val="22"/>
        </w:rPr>
        <w:lastRenderedPageBreak/>
        <w:t>The selected firm must maintain confidentiality</w:t>
      </w:r>
    </w:p>
    <w:p w14:paraId="4AAD1036" w14:textId="1F5DBC85" w:rsidR="00541F9D" w:rsidRPr="00041013" w:rsidRDefault="00541F9D" w:rsidP="00541F9D">
      <w:pPr>
        <w:rPr>
          <w:rFonts w:ascii="Book Antiqua" w:hAnsi="Book Antiqua"/>
          <w:b/>
          <w:bCs/>
          <w:sz w:val="22"/>
          <w:szCs w:val="22"/>
        </w:rPr>
      </w:pPr>
      <w:r w:rsidRPr="00041013">
        <w:rPr>
          <w:rFonts w:ascii="Book Antiqua" w:hAnsi="Book Antiqua"/>
          <w:b/>
          <w:bCs/>
          <w:sz w:val="22"/>
          <w:szCs w:val="22"/>
        </w:rPr>
        <w:t>11. CONTACT FOR CLARIFICATIONS</w:t>
      </w:r>
    </w:p>
    <w:p w14:paraId="6368403A" w14:textId="281E9FCC" w:rsidR="00541F9D" w:rsidRPr="00041013" w:rsidRDefault="00541F9D" w:rsidP="00541F9D">
      <w:pPr>
        <w:rPr>
          <w:rFonts w:ascii="Book Antiqua" w:hAnsi="Book Antiqua"/>
          <w:sz w:val="22"/>
          <w:szCs w:val="22"/>
        </w:rPr>
      </w:pPr>
      <w:r w:rsidRPr="00041013">
        <w:rPr>
          <w:rFonts w:ascii="Book Antiqua" w:hAnsi="Book Antiqua"/>
          <w:sz w:val="22"/>
          <w:szCs w:val="22"/>
        </w:rPr>
        <w:t>All inquiries regarding this RFP should be sent to:</w:t>
      </w:r>
      <w:r w:rsidRPr="00041013">
        <w:rPr>
          <w:rFonts w:ascii="Book Antiqua" w:hAnsi="Book Antiqua"/>
          <w:sz w:val="22"/>
          <w:szCs w:val="22"/>
        </w:rPr>
        <w:br/>
        <w:t>SMEP Microfinance Bank PLC</w:t>
      </w:r>
      <w:r w:rsidRPr="00041013">
        <w:rPr>
          <w:rFonts w:ascii="Book Antiqua" w:hAnsi="Book Antiqua"/>
          <w:sz w:val="22"/>
          <w:szCs w:val="22"/>
        </w:rPr>
        <w:br/>
        <w:t xml:space="preserve">Email: </w:t>
      </w:r>
      <w:hyperlink r:id="rId6" w:history="1">
        <w:r w:rsidR="00C50659" w:rsidRPr="004F227C">
          <w:rPr>
            <w:rStyle w:val="Hyperlink"/>
            <w:rFonts w:ascii="Book Antiqua" w:hAnsi="Book Antiqua"/>
            <w:sz w:val="22"/>
            <w:szCs w:val="22"/>
          </w:rPr>
          <w:t>info@smep.co.ke</w:t>
        </w:r>
      </w:hyperlink>
    </w:p>
    <w:p w14:paraId="09C1FF9A" w14:textId="77777777" w:rsidR="00F53586" w:rsidRPr="00041013" w:rsidRDefault="00F53586">
      <w:pPr>
        <w:rPr>
          <w:rFonts w:ascii="Book Antiqua" w:hAnsi="Book Antiqua"/>
          <w:sz w:val="22"/>
          <w:szCs w:val="22"/>
        </w:rPr>
      </w:pPr>
    </w:p>
    <w:p w14:paraId="6B1D1DD1" w14:textId="3E2C7F8D" w:rsidR="00041013" w:rsidRPr="00041013" w:rsidRDefault="00041013">
      <w:pPr>
        <w:rPr>
          <w:rFonts w:ascii="Book Antiqua" w:hAnsi="Book Antiqua"/>
          <w:sz w:val="22"/>
          <w:szCs w:val="22"/>
        </w:rPr>
      </w:pPr>
    </w:p>
    <w:sectPr w:rsidR="00041013" w:rsidRPr="00041013" w:rsidSect="00DC494C">
      <w:pgSz w:w="11906" w:h="16838"/>
      <w:pgMar w:top="851"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 Antiqua">
    <w:altName w:val="Cambria"/>
    <w:panose1 w:val="02040602050305030304"/>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702D6"/>
    <w:multiLevelType w:val="multilevel"/>
    <w:tmpl w:val="DC2AB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A74970"/>
    <w:multiLevelType w:val="multilevel"/>
    <w:tmpl w:val="22A803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F26752"/>
    <w:multiLevelType w:val="multilevel"/>
    <w:tmpl w:val="08423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EA1891"/>
    <w:multiLevelType w:val="multilevel"/>
    <w:tmpl w:val="47C83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1C29C2"/>
    <w:multiLevelType w:val="multilevel"/>
    <w:tmpl w:val="86DAE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973CEC"/>
    <w:multiLevelType w:val="multilevel"/>
    <w:tmpl w:val="F710A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9A6F96"/>
    <w:multiLevelType w:val="multilevel"/>
    <w:tmpl w:val="3E688C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A87E33"/>
    <w:multiLevelType w:val="multilevel"/>
    <w:tmpl w:val="947A7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FF6401"/>
    <w:multiLevelType w:val="multilevel"/>
    <w:tmpl w:val="6EFC1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A76A72"/>
    <w:multiLevelType w:val="multilevel"/>
    <w:tmpl w:val="BD54EC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C9200C"/>
    <w:multiLevelType w:val="multilevel"/>
    <w:tmpl w:val="2D2083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B7D4D3A"/>
    <w:multiLevelType w:val="multilevel"/>
    <w:tmpl w:val="C4E40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5073710">
    <w:abstractNumId w:val="9"/>
  </w:num>
  <w:num w:numId="2" w16cid:durableId="1331786138">
    <w:abstractNumId w:val="1"/>
  </w:num>
  <w:num w:numId="3" w16cid:durableId="1587571465">
    <w:abstractNumId w:val="2"/>
  </w:num>
  <w:num w:numId="4" w16cid:durableId="1718158423">
    <w:abstractNumId w:val="10"/>
  </w:num>
  <w:num w:numId="5" w16cid:durableId="1852791621">
    <w:abstractNumId w:val="5"/>
  </w:num>
  <w:num w:numId="6" w16cid:durableId="1875342534">
    <w:abstractNumId w:val="3"/>
  </w:num>
  <w:num w:numId="7" w16cid:durableId="2090878673">
    <w:abstractNumId w:val="6"/>
  </w:num>
  <w:num w:numId="8" w16cid:durableId="588395336">
    <w:abstractNumId w:val="7"/>
  </w:num>
  <w:num w:numId="9" w16cid:durableId="617638753">
    <w:abstractNumId w:val="4"/>
  </w:num>
  <w:num w:numId="10" w16cid:durableId="704451463">
    <w:abstractNumId w:val="11"/>
  </w:num>
  <w:num w:numId="11" w16cid:durableId="819003977">
    <w:abstractNumId w:val="8"/>
  </w:num>
  <w:num w:numId="12" w16cid:durableId="9896008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F9D"/>
    <w:rsid w:val="00002765"/>
    <w:rsid w:val="00041013"/>
    <w:rsid w:val="00047B47"/>
    <w:rsid w:val="0007313A"/>
    <w:rsid w:val="000932D8"/>
    <w:rsid w:val="000B6011"/>
    <w:rsid w:val="000D6E09"/>
    <w:rsid w:val="000F0511"/>
    <w:rsid w:val="001642F9"/>
    <w:rsid w:val="001B038D"/>
    <w:rsid w:val="001F6C76"/>
    <w:rsid w:val="0022000E"/>
    <w:rsid w:val="002226C5"/>
    <w:rsid w:val="002841C6"/>
    <w:rsid w:val="002E7D66"/>
    <w:rsid w:val="00321C5F"/>
    <w:rsid w:val="00323E58"/>
    <w:rsid w:val="004702D8"/>
    <w:rsid w:val="00474F2C"/>
    <w:rsid w:val="00477580"/>
    <w:rsid w:val="004C697B"/>
    <w:rsid w:val="0050176F"/>
    <w:rsid w:val="00541F9D"/>
    <w:rsid w:val="005456C5"/>
    <w:rsid w:val="005719A3"/>
    <w:rsid w:val="005E44F9"/>
    <w:rsid w:val="00615A50"/>
    <w:rsid w:val="00701B9A"/>
    <w:rsid w:val="00727BA2"/>
    <w:rsid w:val="007360D9"/>
    <w:rsid w:val="008249BE"/>
    <w:rsid w:val="008342AC"/>
    <w:rsid w:val="008E60CA"/>
    <w:rsid w:val="008F63ED"/>
    <w:rsid w:val="00974D2A"/>
    <w:rsid w:val="009976BB"/>
    <w:rsid w:val="00A61415"/>
    <w:rsid w:val="00AB43A8"/>
    <w:rsid w:val="00BE6202"/>
    <w:rsid w:val="00C103C4"/>
    <w:rsid w:val="00C50659"/>
    <w:rsid w:val="00CC6AD0"/>
    <w:rsid w:val="00DC494C"/>
    <w:rsid w:val="00F53586"/>
    <w:rsid w:val="00FE27D6"/>
    <w:rsid w:val="00FE731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D6663"/>
  <w15:chartTrackingRefBased/>
  <w15:docId w15:val="{DC1E410B-8479-44F5-9F99-A4B063721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1F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1F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1F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1F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1F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1F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1F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1F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1F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1F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1F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1F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1F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1F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1F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1F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1F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1F9D"/>
    <w:rPr>
      <w:rFonts w:eastAsiaTheme="majorEastAsia" w:cstheme="majorBidi"/>
      <w:color w:val="272727" w:themeColor="text1" w:themeTint="D8"/>
    </w:rPr>
  </w:style>
  <w:style w:type="paragraph" w:styleId="Title">
    <w:name w:val="Title"/>
    <w:basedOn w:val="Normal"/>
    <w:next w:val="Normal"/>
    <w:link w:val="TitleChar"/>
    <w:uiPriority w:val="10"/>
    <w:qFormat/>
    <w:rsid w:val="00541F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1F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1F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1F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1F9D"/>
    <w:pPr>
      <w:spacing w:before="160"/>
      <w:jc w:val="center"/>
    </w:pPr>
    <w:rPr>
      <w:i/>
      <w:iCs/>
      <w:color w:val="404040" w:themeColor="text1" w:themeTint="BF"/>
    </w:rPr>
  </w:style>
  <w:style w:type="character" w:customStyle="1" w:styleId="QuoteChar">
    <w:name w:val="Quote Char"/>
    <w:basedOn w:val="DefaultParagraphFont"/>
    <w:link w:val="Quote"/>
    <w:uiPriority w:val="29"/>
    <w:rsid w:val="00541F9D"/>
    <w:rPr>
      <w:i/>
      <w:iCs/>
      <w:color w:val="404040" w:themeColor="text1" w:themeTint="BF"/>
    </w:rPr>
  </w:style>
  <w:style w:type="paragraph" w:styleId="ListParagraph">
    <w:name w:val="List Paragraph"/>
    <w:basedOn w:val="Normal"/>
    <w:uiPriority w:val="34"/>
    <w:qFormat/>
    <w:rsid w:val="00541F9D"/>
    <w:pPr>
      <w:ind w:left="720"/>
      <w:contextualSpacing/>
    </w:pPr>
  </w:style>
  <w:style w:type="character" w:styleId="IntenseEmphasis">
    <w:name w:val="Intense Emphasis"/>
    <w:basedOn w:val="DefaultParagraphFont"/>
    <w:uiPriority w:val="21"/>
    <w:qFormat/>
    <w:rsid w:val="00541F9D"/>
    <w:rPr>
      <w:i/>
      <w:iCs/>
      <w:color w:val="0F4761" w:themeColor="accent1" w:themeShade="BF"/>
    </w:rPr>
  </w:style>
  <w:style w:type="paragraph" w:styleId="IntenseQuote">
    <w:name w:val="Intense Quote"/>
    <w:basedOn w:val="Normal"/>
    <w:next w:val="Normal"/>
    <w:link w:val="IntenseQuoteChar"/>
    <w:uiPriority w:val="30"/>
    <w:qFormat/>
    <w:rsid w:val="00541F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1F9D"/>
    <w:rPr>
      <w:i/>
      <w:iCs/>
      <w:color w:val="0F4761" w:themeColor="accent1" w:themeShade="BF"/>
    </w:rPr>
  </w:style>
  <w:style w:type="character" w:styleId="IntenseReference">
    <w:name w:val="Intense Reference"/>
    <w:basedOn w:val="DefaultParagraphFont"/>
    <w:uiPriority w:val="32"/>
    <w:qFormat/>
    <w:rsid w:val="00541F9D"/>
    <w:rPr>
      <w:b/>
      <w:bCs/>
      <w:smallCaps/>
      <w:color w:val="0F4761" w:themeColor="accent1" w:themeShade="BF"/>
      <w:spacing w:val="5"/>
    </w:rPr>
  </w:style>
  <w:style w:type="table" w:styleId="TableGrid">
    <w:name w:val="Table Grid"/>
    <w:basedOn w:val="TableNormal"/>
    <w:uiPriority w:val="39"/>
    <w:rsid w:val="002226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7313A"/>
    <w:rPr>
      <w:color w:val="467886" w:themeColor="hyperlink"/>
      <w:u w:val="single"/>
    </w:rPr>
  </w:style>
  <w:style w:type="character" w:styleId="UnresolvedMention">
    <w:name w:val="Unresolved Mention"/>
    <w:basedOn w:val="DefaultParagraphFont"/>
    <w:uiPriority w:val="99"/>
    <w:semiHidden/>
    <w:unhideWhenUsed/>
    <w:rsid w:val="0007313A"/>
    <w:rPr>
      <w:color w:val="605E5C"/>
      <w:shd w:val="clear" w:color="auto" w:fill="E1DFDD"/>
    </w:rPr>
  </w:style>
  <w:style w:type="character" w:styleId="CommentReference">
    <w:name w:val="annotation reference"/>
    <w:basedOn w:val="DefaultParagraphFont"/>
    <w:uiPriority w:val="99"/>
    <w:semiHidden/>
    <w:unhideWhenUsed/>
    <w:rsid w:val="004702D8"/>
    <w:rPr>
      <w:sz w:val="16"/>
      <w:szCs w:val="16"/>
    </w:rPr>
  </w:style>
  <w:style w:type="paragraph" w:styleId="CommentText">
    <w:name w:val="annotation text"/>
    <w:basedOn w:val="Normal"/>
    <w:link w:val="CommentTextChar"/>
    <w:uiPriority w:val="99"/>
    <w:unhideWhenUsed/>
    <w:rsid w:val="004702D8"/>
    <w:pPr>
      <w:spacing w:line="240" w:lineRule="auto"/>
    </w:pPr>
    <w:rPr>
      <w:sz w:val="20"/>
      <w:szCs w:val="20"/>
    </w:rPr>
  </w:style>
  <w:style w:type="character" w:customStyle="1" w:styleId="CommentTextChar">
    <w:name w:val="Comment Text Char"/>
    <w:basedOn w:val="DefaultParagraphFont"/>
    <w:link w:val="CommentText"/>
    <w:uiPriority w:val="99"/>
    <w:rsid w:val="004702D8"/>
    <w:rPr>
      <w:sz w:val="20"/>
      <w:szCs w:val="20"/>
    </w:rPr>
  </w:style>
  <w:style w:type="paragraph" w:styleId="CommentSubject">
    <w:name w:val="annotation subject"/>
    <w:basedOn w:val="CommentText"/>
    <w:next w:val="CommentText"/>
    <w:link w:val="CommentSubjectChar"/>
    <w:uiPriority w:val="99"/>
    <w:semiHidden/>
    <w:unhideWhenUsed/>
    <w:rsid w:val="004702D8"/>
    <w:rPr>
      <w:b/>
      <w:bCs/>
    </w:rPr>
  </w:style>
  <w:style w:type="character" w:customStyle="1" w:styleId="CommentSubjectChar">
    <w:name w:val="Comment Subject Char"/>
    <w:basedOn w:val="CommentTextChar"/>
    <w:link w:val="CommentSubject"/>
    <w:uiPriority w:val="99"/>
    <w:semiHidden/>
    <w:rsid w:val="004702D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smep.co.ke"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7439031-8cd6-49af-b8b4-6f97e6cdf6d3}" enabled="0" method="" siteId="{27439031-8cd6-49af-b8b4-6f97e6cdf6d3}"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664</Words>
  <Characters>3790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Cosmas Kienje</dc:creator>
  <cp:keywords/>
  <dc:description/>
  <cp:lastModifiedBy>Cosmas Kienje</cp:lastModifiedBy>
  <cp:revision>2</cp:revision>
  <cp:lastPrinted>2026-05-22T11:56:00Z</cp:lastPrinted>
  <dcterms:created xsi:type="dcterms:W3CDTF">2026-05-22T13:58:00Z</dcterms:created>
  <dcterms:modified xsi:type="dcterms:W3CDTF">2026-05-22T13:58:00Z</dcterms:modified>
</cp:coreProperties>
</file>